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BC" w:rsidRPr="00A76494" w:rsidRDefault="00616D48" w:rsidP="00912FBC">
      <w:pPr>
        <w:shd w:val="clear" w:color="auto" w:fill="FFFFFF"/>
        <w:spacing w:after="0" w:line="240" w:lineRule="auto"/>
        <w:ind w:left="2880"/>
        <w:jc w:val="both"/>
        <w:rPr>
          <w:rFonts w:ascii="Arial" w:eastAsia="Times New Roman" w:hAnsi="Arial" w:cs="Arial"/>
          <w:b/>
          <w:bCs/>
          <w:color w:val="000000"/>
          <w:sz w:val="24"/>
          <w:szCs w:val="24"/>
          <w:lang w:eastAsia="pt-BR"/>
        </w:rPr>
      </w:pPr>
      <w:r w:rsidRPr="00A76494">
        <w:rPr>
          <w:rFonts w:ascii="Arial" w:eastAsia="Times New Roman" w:hAnsi="Arial" w:cs="Arial"/>
          <w:b/>
          <w:bCs/>
          <w:color w:val="000000"/>
          <w:sz w:val="24"/>
          <w:szCs w:val="24"/>
          <w:lang w:eastAsia="pt-BR"/>
        </w:rPr>
        <w:t xml:space="preserve">Decreto nº 71 </w:t>
      </w:r>
      <w:r w:rsidR="00912FBC" w:rsidRPr="00A76494">
        <w:rPr>
          <w:rFonts w:ascii="Arial" w:eastAsia="Times New Roman" w:hAnsi="Arial" w:cs="Arial"/>
          <w:b/>
          <w:bCs/>
          <w:color w:val="000000"/>
          <w:sz w:val="24"/>
          <w:szCs w:val="24"/>
          <w:lang w:eastAsia="pt-BR"/>
        </w:rPr>
        <w:t xml:space="preserve">de </w:t>
      </w:r>
      <w:r w:rsidRPr="00A76494">
        <w:rPr>
          <w:rFonts w:ascii="Arial" w:eastAsia="Times New Roman" w:hAnsi="Arial" w:cs="Arial"/>
          <w:b/>
          <w:bCs/>
          <w:color w:val="000000"/>
          <w:sz w:val="24"/>
          <w:szCs w:val="24"/>
          <w:lang w:eastAsia="pt-BR"/>
        </w:rPr>
        <w:t>03</w:t>
      </w:r>
      <w:r w:rsidR="00912FBC" w:rsidRPr="00A76494">
        <w:rPr>
          <w:rFonts w:ascii="Arial" w:eastAsia="Times New Roman" w:hAnsi="Arial" w:cs="Arial"/>
          <w:b/>
          <w:bCs/>
          <w:color w:val="000000"/>
          <w:sz w:val="24"/>
          <w:szCs w:val="24"/>
          <w:lang w:eastAsia="pt-BR"/>
        </w:rPr>
        <w:t xml:space="preserve"> de </w:t>
      </w:r>
      <w:r w:rsidRPr="00A76494">
        <w:rPr>
          <w:rFonts w:ascii="Arial" w:eastAsia="Times New Roman" w:hAnsi="Arial" w:cs="Arial"/>
          <w:b/>
          <w:bCs/>
          <w:color w:val="000000"/>
          <w:sz w:val="24"/>
          <w:szCs w:val="24"/>
          <w:lang w:eastAsia="pt-BR"/>
        </w:rPr>
        <w:t>Dezem</w:t>
      </w:r>
      <w:r w:rsidR="0062520B" w:rsidRPr="00A76494">
        <w:rPr>
          <w:rFonts w:ascii="Arial" w:eastAsia="Times New Roman" w:hAnsi="Arial" w:cs="Arial"/>
          <w:b/>
          <w:bCs/>
          <w:color w:val="000000"/>
          <w:sz w:val="24"/>
          <w:szCs w:val="24"/>
          <w:lang w:eastAsia="pt-BR"/>
        </w:rPr>
        <w:t>bro</w:t>
      </w:r>
      <w:r w:rsidR="00912FBC" w:rsidRPr="00A76494">
        <w:rPr>
          <w:rFonts w:ascii="Arial" w:eastAsia="Times New Roman" w:hAnsi="Arial" w:cs="Arial"/>
          <w:b/>
          <w:bCs/>
          <w:color w:val="000000"/>
          <w:sz w:val="24"/>
          <w:szCs w:val="24"/>
          <w:lang w:eastAsia="pt-BR"/>
        </w:rPr>
        <w:t xml:space="preserve"> de 2024</w:t>
      </w:r>
    </w:p>
    <w:p w:rsidR="00912FBC" w:rsidRPr="00A76494" w:rsidRDefault="00912FBC" w:rsidP="00912FBC">
      <w:pPr>
        <w:shd w:val="clear" w:color="auto" w:fill="FFFFFF"/>
        <w:spacing w:after="0" w:line="240" w:lineRule="auto"/>
        <w:ind w:left="2880"/>
        <w:jc w:val="both"/>
        <w:rPr>
          <w:rFonts w:ascii="Arial" w:eastAsia="Times New Roman" w:hAnsi="Arial" w:cs="Arial"/>
          <w:b/>
          <w:bCs/>
          <w:color w:val="000000"/>
          <w:sz w:val="24"/>
          <w:szCs w:val="24"/>
          <w:lang w:eastAsia="pt-BR"/>
        </w:rPr>
      </w:pPr>
    </w:p>
    <w:p w:rsidR="00DC692A" w:rsidRPr="00A76494" w:rsidRDefault="00DC692A" w:rsidP="00912FBC">
      <w:pPr>
        <w:shd w:val="clear" w:color="auto" w:fill="FFFFFF"/>
        <w:spacing w:after="0" w:line="240" w:lineRule="auto"/>
        <w:ind w:left="2880"/>
        <w:jc w:val="both"/>
        <w:rPr>
          <w:rFonts w:ascii="Arial" w:eastAsia="Times New Roman" w:hAnsi="Arial" w:cs="Arial"/>
          <w:b/>
          <w:bCs/>
          <w:color w:val="000000"/>
          <w:sz w:val="24"/>
          <w:szCs w:val="24"/>
          <w:lang w:eastAsia="pt-BR"/>
        </w:rPr>
      </w:pPr>
      <w:r w:rsidRPr="00A76494">
        <w:rPr>
          <w:rFonts w:ascii="Arial" w:eastAsia="Times New Roman" w:hAnsi="Arial" w:cs="Arial"/>
          <w:b/>
          <w:bCs/>
          <w:color w:val="000000"/>
          <w:sz w:val="24"/>
          <w:szCs w:val="24"/>
          <w:lang w:eastAsia="pt-BR"/>
        </w:rPr>
        <w:t>Dispõe sobre os prazos e limites para a execução orçamentária e financeira, a serem observados nos procedimentos de encerramento do exercício financeiro de 202</w:t>
      </w:r>
      <w:r w:rsidR="00912FBC" w:rsidRPr="00A76494">
        <w:rPr>
          <w:rFonts w:ascii="Arial" w:eastAsia="Times New Roman" w:hAnsi="Arial" w:cs="Arial"/>
          <w:b/>
          <w:bCs/>
          <w:color w:val="000000"/>
          <w:sz w:val="24"/>
          <w:szCs w:val="24"/>
          <w:lang w:eastAsia="pt-BR"/>
        </w:rPr>
        <w:t>4</w:t>
      </w:r>
      <w:r w:rsidR="00A76494" w:rsidRPr="00A76494">
        <w:rPr>
          <w:rFonts w:ascii="Arial" w:eastAsia="Times New Roman" w:hAnsi="Arial" w:cs="Arial"/>
          <w:b/>
          <w:bCs/>
          <w:color w:val="000000"/>
          <w:sz w:val="24"/>
          <w:szCs w:val="24"/>
          <w:lang w:eastAsia="pt-BR"/>
        </w:rPr>
        <w:t>.</w:t>
      </w:r>
    </w:p>
    <w:p w:rsidR="00912FBC" w:rsidRPr="00A76494" w:rsidRDefault="00912FBC" w:rsidP="00912FBC">
      <w:pPr>
        <w:shd w:val="clear" w:color="auto" w:fill="FFFFFF"/>
        <w:spacing w:after="0" w:line="240" w:lineRule="auto"/>
        <w:ind w:left="2880"/>
        <w:jc w:val="both"/>
        <w:rPr>
          <w:rFonts w:ascii="Times New Roman" w:eastAsia="Times New Roman" w:hAnsi="Times New Roman" w:cs="Times New Roman"/>
          <w:color w:val="000000"/>
          <w:sz w:val="24"/>
          <w:szCs w:val="24"/>
          <w:lang w:eastAsia="pt-BR"/>
        </w:rPr>
      </w:pPr>
    </w:p>
    <w:p w:rsidR="00912FBC" w:rsidRPr="00A76494" w:rsidRDefault="00DC692A" w:rsidP="00912FBC">
      <w:pPr>
        <w:spacing w:after="0" w:line="240" w:lineRule="auto"/>
        <w:ind w:firstLine="993"/>
        <w:jc w:val="both"/>
        <w:rPr>
          <w:rFonts w:ascii="Arial" w:eastAsia="Times New Roman" w:hAnsi="Arial" w:cs="Arial"/>
          <w:color w:val="000000"/>
          <w:sz w:val="24"/>
          <w:szCs w:val="24"/>
          <w:shd w:val="clear" w:color="auto" w:fill="FFFFFF"/>
          <w:lang w:eastAsia="pt-BR"/>
        </w:rPr>
      </w:pPr>
      <w:r w:rsidRPr="00A76494">
        <w:rPr>
          <w:rFonts w:ascii="Arial" w:eastAsia="Times New Roman" w:hAnsi="Arial" w:cs="Arial"/>
          <w:b/>
          <w:bCs/>
          <w:color w:val="000000"/>
          <w:sz w:val="24"/>
          <w:szCs w:val="24"/>
          <w:shd w:val="clear" w:color="auto" w:fill="FFFFFF"/>
          <w:lang w:eastAsia="pt-BR"/>
        </w:rPr>
        <w:t xml:space="preserve">O </w:t>
      </w:r>
      <w:r w:rsidR="00912FBC" w:rsidRPr="00A76494">
        <w:rPr>
          <w:rFonts w:ascii="Arial" w:eastAsia="Times New Roman" w:hAnsi="Arial" w:cs="Arial"/>
          <w:b/>
          <w:bCs/>
          <w:color w:val="000000"/>
          <w:sz w:val="24"/>
          <w:szCs w:val="24"/>
          <w:shd w:val="clear" w:color="auto" w:fill="FFFFFF"/>
          <w:lang w:eastAsia="pt-BR"/>
        </w:rPr>
        <w:t xml:space="preserve">PREFEITO MUNICIPAL DE </w:t>
      </w:r>
      <w:r w:rsidR="00A76494" w:rsidRPr="00A76494">
        <w:rPr>
          <w:rFonts w:ascii="Arial" w:eastAsia="Times New Roman" w:hAnsi="Arial" w:cs="Arial"/>
          <w:b/>
          <w:bCs/>
          <w:color w:val="000000"/>
          <w:sz w:val="24"/>
          <w:szCs w:val="24"/>
          <w:shd w:val="clear" w:color="auto" w:fill="FFFFFF"/>
          <w:lang w:eastAsia="pt-BR"/>
        </w:rPr>
        <w:t>TERRA NOVA DO NORTE – MT, PASCOAL ALBERTON</w:t>
      </w:r>
      <w:r w:rsidRPr="00A76494">
        <w:rPr>
          <w:rFonts w:ascii="Arial" w:eastAsia="Times New Roman" w:hAnsi="Arial" w:cs="Arial"/>
          <w:color w:val="000000"/>
          <w:sz w:val="24"/>
          <w:szCs w:val="24"/>
          <w:shd w:val="clear" w:color="auto" w:fill="FFFFFF"/>
          <w:lang w:eastAsia="pt-BR"/>
        </w:rPr>
        <w:t xml:space="preserve">, no uso das atribuições </w:t>
      </w:r>
      <w:r w:rsidR="00912FBC" w:rsidRPr="00A76494">
        <w:rPr>
          <w:rFonts w:ascii="Arial" w:eastAsia="Times New Roman" w:hAnsi="Arial" w:cs="Arial"/>
          <w:color w:val="000000"/>
          <w:sz w:val="24"/>
          <w:szCs w:val="24"/>
          <w:shd w:val="clear" w:color="auto" w:fill="FFFFFF"/>
          <w:lang w:eastAsia="pt-BR"/>
        </w:rPr>
        <w:t>legais</w:t>
      </w:r>
      <w:r w:rsidRPr="00A76494">
        <w:rPr>
          <w:rFonts w:ascii="Arial" w:eastAsia="Times New Roman" w:hAnsi="Arial" w:cs="Arial"/>
          <w:color w:val="000000"/>
          <w:sz w:val="24"/>
          <w:szCs w:val="24"/>
          <w:shd w:val="clear" w:color="auto" w:fill="FFFFFF"/>
          <w:lang w:eastAsia="pt-BR"/>
        </w:rPr>
        <w:t>, e, CONSIDERANDO a necessidade de fixar os prazos para a execução orçamentária e financeira para encerramento de exercício, tal qual disposto no</w:t>
      </w:r>
      <w:r w:rsidR="00912FBC" w:rsidRPr="00A76494">
        <w:rPr>
          <w:rFonts w:ascii="Arial" w:eastAsia="Times New Roman" w:hAnsi="Arial" w:cs="Arial"/>
          <w:color w:val="000000"/>
          <w:sz w:val="24"/>
          <w:szCs w:val="24"/>
          <w:shd w:val="clear" w:color="auto" w:fill="FFFFFF"/>
          <w:lang w:eastAsia="pt-BR"/>
        </w:rPr>
        <w:t xml:space="preserve"> decreto de programação orçamentária e f</w:t>
      </w:r>
      <w:r w:rsidR="00A76494" w:rsidRPr="00A76494">
        <w:rPr>
          <w:rFonts w:ascii="Arial" w:eastAsia="Times New Roman" w:hAnsi="Arial" w:cs="Arial"/>
          <w:color w:val="000000"/>
          <w:sz w:val="24"/>
          <w:szCs w:val="24"/>
          <w:shd w:val="clear" w:color="auto" w:fill="FFFFFF"/>
          <w:lang w:eastAsia="pt-BR"/>
        </w:rPr>
        <w:t>inanceira do exercício de 2024,</w:t>
      </w:r>
    </w:p>
    <w:p w:rsidR="00912FBC" w:rsidRPr="00A76494" w:rsidRDefault="00912FBC" w:rsidP="00912FBC">
      <w:pPr>
        <w:spacing w:after="0" w:line="240" w:lineRule="auto"/>
        <w:ind w:firstLine="993"/>
        <w:jc w:val="both"/>
        <w:rPr>
          <w:rFonts w:ascii="Arial" w:eastAsia="Times New Roman" w:hAnsi="Arial" w:cs="Arial"/>
          <w:color w:val="000000"/>
          <w:sz w:val="24"/>
          <w:szCs w:val="24"/>
          <w:shd w:val="clear" w:color="auto" w:fill="FFFFFF"/>
          <w:lang w:eastAsia="pt-BR"/>
        </w:rPr>
      </w:pPr>
    </w:p>
    <w:p w:rsidR="00DC692A" w:rsidRPr="00A76494" w:rsidRDefault="00DC692A" w:rsidP="00912FBC">
      <w:pPr>
        <w:spacing w:after="0" w:line="240" w:lineRule="auto"/>
        <w:ind w:firstLine="993"/>
        <w:jc w:val="center"/>
        <w:rPr>
          <w:rFonts w:ascii="Times New Roman" w:eastAsia="Times New Roman" w:hAnsi="Times New Roman" w:cs="Times New Roman"/>
          <w:sz w:val="24"/>
          <w:szCs w:val="24"/>
          <w:lang w:eastAsia="pt-BR"/>
        </w:rPr>
      </w:pPr>
      <w:r w:rsidRPr="00A76494">
        <w:rPr>
          <w:rFonts w:ascii="Arial" w:eastAsia="Times New Roman" w:hAnsi="Arial" w:cs="Arial"/>
          <w:b/>
          <w:bCs/>
          <w:color w:val="000000"/>
          <w:sz w:val="24"/>
          <w:szCs w:val="24"/>
          <w:shd w:val="clear" w:color="auto" w:fill="FFFFFF"/>
          <w:lang w:eastAsia="pt-BR"/>
        </w:rPr>
        <w:t>DECRETA:</w:t>
      </w:r>
    </w:p>
    <w:p w:rsidR="00912FBC" w:rsidRPr="00A76494" w:rsidRDefault="00912FBC" w:rsidP="00912FBC">
      <w:pPr>
        <w:shd w:val="clear" w:color="auto" w:fill="FFFFFF"/>
        <w:spacing w:after="0" w:line="240" w:lineRule="auto"/>
        <w:ind w:firstLine="993"/>
        <w:jc w:val="center"/>
        <w:rPr>
          <w:rFonts w:ascii="Arial" w:eastAsia="Times New Roman" w:hAnsi="Arial" w:cs="Arial"/>
          <w:b/>
          <w:bCs/>
          <w:color w:val="000000"/>
          <w:sz w:val="24"/>
          <w:szCs w:val="24"/>
          <w:lang w:eastAsia="pt-BR"/>
        </w:rPr>
      </w:pPr>
    </w:p>
    <w:p w:rsidR="00DC692A" w:rsidRPr="00A76494" w:rsidRDefault="00DC692A" w:rsidP="00912FBC">
      <w:pPr>
        <w:shd w:val="clear" w:color="auto" w:fill="FFFFFF"/>
        <w:spacing w:after="0" w:line="240" w:lineRule="auto"/>
        <w:ind w:firstLine="993"/>
        <w:jc w:val="center"/>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CAPÍTULO I - DAS DISPOSIÇÕES GERAIS</w:t>
      </w:r>
    </w:p>
    <w:p w:rsidR="00DC692A" w:rsidRPr="00A76494" w:rsidRDefault="00DC692A" w:rsidP="00912FBC">
      <w:pPr>
        <w:spacing w:after="0" w:line="240" w:lineRule="auto"/>
        <w:ind w:firstLine="993"/>
        <w:jc w:val="both"/>
        <w:rPr>
          <w:rFonts w:ascii="Times New Roman" w:eastAsia="Times New Roman" w:hAnsi="Times New Roman" w:cs="Times New Roman"/>
          <w:sz w:val="24"/>
          <w:szCs w:val="24"/>
          <w:lang w:eastAsia="pt-BR"/>
        </w:rPr>
      </w:pPr>
      <w:r w:rsidRPr="00A76494">
        <w:rPr>
          <w:rFonts w:ascii="Times New Roman" w:eastAsia="Times New Roman" w:hAnsi="Times New Roman" w:cs="Times New Roman"/>
          <w:color w:val="000000"/>
          <w:sz w:val="24"/>
          <w:szCs w:val="24"/>
          <w:lang w:eastAsia="pt-BR"/>
        </w:rPr>
        <w:br/>
      </w:r>
      <w:r w:rsidR="00912FBC"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Art. 1º. </w:t>
      </w:r>
      <w:r w:rsidRPr="00A76494">
        <w:rPr>
          <w:rFonts w:ascii="Arial" w:eastAsia="Times New Roman" w:hAnsi="Arial" w:cs="Arial"/>
          <w:color w:val="000000"/>
          <w:sz w:val="24"/>
          <w:szCs w:val="24"/>
          <w:shd w:val="clear" w:color="auto" w:fill="FFFFFF"/>
          <w:lang w:eastAsia="pt-BR"/>
        </w:rPr>
        <w:t>Os órgãos</w:t>
      </w:r>
      <w:r w:rsidR="00912FBC" w:rsidRPr="00A76494">
        <w:rPr>
          <w:rFonts w:ascii="Arial" w:eastAsia="Times New Roman" w:hAnsi="Arial" w:cs="Arial"/>
          <w:color w:val="000000"/>
          <w:sz w:val="24"/>
          <w:szCs w:val="24"/>
          <w:shd w:val="clear" w:color="auto" w:fill="FFFFFF"/>
          <w:lang w:eastAsia="pt-BR"/>
        </w:rPr>
        <w:t>, fundos</w:t>
      </w:r>
      <w:r w:rsidRPr="00A76494">
        <w:rPr>
          <w:rFonts w:ascii="Arial" w:eastAsia="Times New Roman" w:hAnsi="Arial" w:cs="Arial"/>
          <w:color w:val="000000"/>
          <w:sz w:val="24"/>
          <w:szCs w:val="24"/>
          <w:shd w:val="clear" w:color="auto" w:fill="FFFFFF"/>
          <w:lang w:eastAsia="pt-BR"/>
        </w:rPr>
        <w:t xml:space="preserve"> e entidades da administração direta e indireta, que compõem o orçamento fiscal e da seguridade social do Poder Executivo, bem como os demais Poderes e Órgãos Autônomos, por força do art. 48, § 6º, da Lei nº 101, de 04 de maio de 2000, regerão suas atividades orçamentária, financeira, patrimonial e contábil de encerramento do exercício financeiro de 202</w:t>
      </w:r>
      <w:r w:rsidR="00912FBC" w:rsidRPr="00A76494">
        <w:rPr>
          <w:rFonts w:ascii="Arial" w:eastAsia="Times New Roman" w:hAnsi="Arial" w:cs="Arial"/>
          <w:color w:val="000000"/>
          <w:sz w:val="24"/>
          <w:szCs w:val="24"/>
          <w:shd w:val="clear" w:color="auto" w:fill="FFFFFF"/>
          <w:lang w:eastAsia="pt-BR"/>
        </w:rPr>
        <w:t>4</w:t>
      </w:r>
      <w:r w:rsidRPr="00A76494">
        <w:rPr>
          <w:rFonts w:ascii="Arial" w:eastAsia="Times New Roman" w:hAnsi="Arial" w:cs="Arial"/>
          <w:color w:val="000000"/>
          <w:sz w:val="24"/>
          <w:szCs w:val="24"/>
          <w:shd w:val="clear" w:color="auto" w:fill="FFFFFF"/>
          <w:lang w:eastAsia="pt-BR"/>
        </w:rPr>
        <w:t>, em conformidade com as normas fixadas neste Decreto.</w:t>
      </w:r>
    </w:p>
    <w:p w:rsidR="00DC692A" w:rsidRPr="00A76494" w:rsidRDefault="00DC692A" w:rsidP="00912FBC">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1º - A obediência às normas deste Decreto visa permitir a publicação do Balanço Geral </w:t>
      </w:r>
      <w:r w:rsidR="00912FBC" w:rsidRPr="00A76494">
        <w:rPr>
          <w:rFonts w:ascii="Arial" w:eastAsia="Times New Roman" w:hAnsi="Arial" w:cs="Arial"/>
          <w:color w:val="000000"/>
          <w:sz w:val="24"/>
          <w:szCs w:val="24"/>
          <w:lang w:eastAsia="pt-BR"/>
        </w:rPr>
        <w:t xml:space="preserve">através das Contas de Governo, do exercício de 2024 até </w:t>
      </w:r>
      <w:r w:rsidR="00C67B84" w:rsidRPr="00A76494">
        <w:rPr>
          <w:rFonts w:ascii="Arial" w:eastAsia="Times New Roman" w:hAnsi="Arial" w:cs="Arial"/>
          <w:color w:val="000000"/>
          <w:sz w:val="24"/>
          <w:szCs w:val="24"/>
          <w:lang w:eastAsia="pt-BR"/>
        </w:rPr>
        <w:t>28</w:t>
      </w:r>
      <w:r w:rsidR="00912FBC" w:rsidRPr="00A76494">
        <w:rPr>
          <w:rFonts w:ascii="Arial" w:eastAsia="Times New Roman" w:hAnsi="Arial" w:cs="Arial"/>
          <w:color w:val="000000"/>
          <w:sz w:val="24"/>
          <w:szCs w:val="24"/>
          <w:lang w:eastAsia="pt-BR"/>
        </w:rPr>
        <w:t xml:space="preserve"> de março de 2025</w:t>
      </w:r>
      <w:r w:rsidRPr="00A76494">
        <w:rPr>
          <w:rFonts w:ascii="Arial" w:eastAsia="Times New Roman" w:hAnsi="Arial" w:cs="Arial"/>
          <w:color w:val="000000"/>
          <w:sz w:val="24"/>
          <w:szCs w:val="24"/>
          <w:lang w:eastAsia="pt-BR"/>
        </w:rPr>
        <w:t>;</w:t>
      </w:r>
    </w:p>
    <w:p w:rsidR="00DC692A" w:rsidRPr="00A76494" w:rsidRDefault="00DC692A" w:rsidP="00C67B84">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2º - Os procedimentos disciplinados neste Decreto atendem às normas de Direito Financeiro previstas nas legislações federal e estadual, possibilitam o cumprimento dos prazos legais estabelecidos no art. 6º, caput e incisos I, II e III, do Decreto Federal nº 10.540, de 05 de novembro de 2020, que visam à elaboração e divulgação de demonstrativos contábeis consolidados, atendem à Portaria STN nº 548, de 24 de setembro de 2015, que dispõe sobre prazos limite de adoção dos procedimentos contábeis patrimoniais aplicáveis aos entes da Federação, com vistas à consolidação das contas públicas, bem como propicia</w:t>
      </w:r>
      <w:bookmarkStart w:id="0" w:name="_GoBack"/>
      <w:bookmarkEnd w:id="0"/>
      <w:r w:rsidRPr="00A76494">
        <w:rPr>
          <w:rFonts w:ascii="Arial" w:eastAsia="Times New Roman" w:hAnsi="Arial" w:cs="Arial"/>
          <w:color w:val="000000"/>
          <w:sz w:val="24"/>
          <w:szCs w:val="24"/>
          <w:lang w:eastAsia="pt-BR"/>
        </w:rPr>
        <w:t>m a disponibilização de informações contábeis tempestivas para os processos de tomada de decisão.</w:t>
      </w:r>
    </w:p>
    <w:p w:rsidR="00DC692A" w:rsidRPr="00A76494" w:rsidRDefault="00DC692A" w:rsidP="00C67B84">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3º - Para o encerramento do exercício financeiro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ficam definidas as datas-limite constantes no Anexo I.</w:t>
      </w:r>
    </w:p>
    <w:p w:rsidR="000A5ECA" w:rsidRPr="00A76494" w:rsidRDefault="00DC692A" w:rsidP="00C67B84">
      <w:pPr>
        <w:shd w:val="clear" w:color="auto" w:fill="FFFFFF"/>
        <w:spacing w:before="100" w:beforeAutospacing="1" w:after="100" w:afterAutospacing="1" w:line="240" w:lineRule="auto"/>
        <w:ind w:firstLine="993"/>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4º - A perda dos prazos dispostos no Anexo I implicará na responsabilização do servidor encarregado da informação, do Contador e da Superintendência de Planejamento, Gestão e Finanças - SPGF ou responsável equivalente, no âmbito de suas áreas de competência, ensejando apuração de ordem funcional, nos termos da legislação vigente.</w:t>
      </w:r>
      <w:r w:rsidRPr="00A76494">
        <w:rPr>
          <w:rFonts w:ascii="Times New Roman" w:eastAsia="Times New Roman" w:hAnsi="Times New Roman" w:cs="Times New Roman"/>
          <w:color w:val="000000"/>
          <w:sz w:val="24"/>
          <w:szCs w:val="24"/>
          <w:lang w:eastAsia="pt-BR"/>
        </w:rPr>
        <w:br/>
      </w:r>
      <w:r w:rsidRPr="00A76494">
        <w:rPr>
          <w:rFonts w:ascii="Times New Roman" w:eastAsia="Times New Roman" w:hAnsi="Times New Roman" w:cs="Times New Roman"/>
          <w:color w:val="000000"/>
          <w:sz w:val="24"/>
          <w:szCs w:val="24"/>
          <w:lang w:eastAsia="pt-BR"/>
        </w:rPr>
        <w:br/>
      </w:r>
      <w:r w:rsidR="00064048" w:rsidRPr="00A76494">
        <w:rPr>
          <w:rFonts w:ascii="Arial" w:eastAsia="Times New Roman" w:hAnsi="Arial" w:cs="Arial"/>
          <w:b/>
          <w:bCs/>
          <w:color w:val="000000"/>
          <w:sz w:val="24"/>
          <w:szCs w:val="24"/>
          <w:lang w:eastAsia="pt-BR"/>
        </w:rPr>
        <w:t xml:space="preserve">               </w:t>
      </w:r>
      <w:r w:rsidRPr="00A76494">
        <w:rPr>
          <w:rFonts w:ascii="Arial" w:eastAsia="Times New Roman" w:hAnsi="Arial" w:cs="Arial"/>
          <w:b/>
          <w:bCs/>
          <w:color w:val="000000"/>
          <w:sz w:val="24"/>
          <w:szCs w:val="24"/>
          <w:lang w:eastAsia="pt-BR"/>
        </w:rPr>
        <w:t>Art. 2º. </w:t>
      </w:r>
      <w:r w:rsidRPr="00A76494">
        <w:rPr>
          <w:rFonts w:ascii="Arial" w:eastAsia="Times New Roman" w:hAnsi="Arial" w:cs="Arial"/>
          <w:color w:val="000000"/>
          <w:sz w:val="24"/>
          <w:szCs w:val="24"/>
          <w:lang w:eastAsia="pt-BR"/>
        </w:rPr>
        <w:t xml:space="preserve">A partir da publicação deste decreto e até a entrega do balanço geral do </w:t>
      </w:r>
      <w:r w:rsidR="000A5ECA" w:rsidRPr="00A76494">
        <w:rPr>
          <w:rFonts w:ascii="Arial" w:eastAsia="Times New Roman" w:hAnsi="Arial" w:cs="Arial"/>
          <w:color w:val="000000"/>
          <w:sz w:val="24"/>
          <w:szCs w:val="24"/>
          <w:lang w:eastAsia="pt-BR"/>
        </w:rPr>
        <w:t>município</w:t>
      </w:r>
      <w:r w:rsidRPr="00A76494">
        <w:rPr>
          <w:rFonts w:ascii="Arial" w:eastAsia="Times New Roman" w:hAnsi="Arial" w:cs="Arial"/>
          <w:color w:val="000000"/>
          <w:sz w:val="24"/>
          <w:szCs w:val="24"/>
          <w:lang w:eastAsia="pt-BR"/>
        </w:rPr>
        <w:t xml:space="preserve"> e das prestações de contas dos órgãos e entidades ao Tribunal de Contas do Estado de Mato Grosso - TCE-MT</w:t>
      </w:r>
      <w:proofErr w:type="gramStart"/>
      <w:r w:rsidRPr="00A76494">
        <w:rPr>
          <w:rFonts w:ascii="Arial" w:eastAsia="Times New Roman" w:hAnsi="Arial" w:cs="Arial"/>
          <w:color w:val="000000"/>
          <w:sz w:val="24"/>
          <w:szCs w:val="24"/>
          <w:lang w:eastAsia="pt-BR"/>
        </w:rPr>
        <w:t>, são</w:t>
      </w:r>
      <w:proofErr w:type="gramEnd"/>
      <w:r w:rsidRPr="00A76494">
        <w:rPr>
          <w:rFonts w:ascii="Arial" w:eastAsia="Times New Roman" w:hAnsi="Arial" w:cs="Arial"/>
          <w:color w:val="000000"/>
          <w:sz w:val="24"/>
          <w:szCs w:val="24"/>
          <w:lang w:eastAsia="pt-BR"/>
        </w:rPr>
        <w:t xml:space="preserve"> consideradas urgentes e prioritárias as atividades vinculadas à </w:t>
      </w:r>
      <w:r w:rsidR="000A5ECA" w:rsidRPr="00A76494">
        <w:rPr>
          <w:rFonts w:ascii="Arial" w:eastAsia="Times New Roman" w:hAnsi="Arial" w:cs="Arial"/>
          <w:color w:val="000000"/>
          <w:sz w:val="24"/>
          <w:szCs w:val="24"/>
          <w:lang w:eastAsia="pt-BR"/>
        </w:rPr>
        <w:t xml:space="preserve">controladoria, </w:t>
      </w:r>
      <w:r w:rsidRPr="00A76494">
        <w:rPr>
          <w:rFonts w:ascii="Arial" w:eastAsia="Times New Roman" w:hAnsi="Arial" w:cs="Arial"/>
          <w:color w:val="000000"/>
          <w:sz w:val="24"/>
          <w:szCs w:val="24"/>
          <w:lang w:eastAsia="pt-BR"/>
        </w:rPr>
        <w:t xml:space="preserve">contabilidade, </w:t>
      </w:r>
      <w:r w:rsidR="000A5ECA" w:rsidRPr="00A76494">
        <w:rPr>
          <w:rFonts w:ascii="Arial" w:eastAsia="Times New Roman" w:hAnsi="Arial" w:cs="Arial"/>
          <w:color w:val="000000"/>
          <w:sz w:val="24"/>
          <w:szCs w:val="24"/>
          <w:lang w:eastAsia="pt-BR"/>
        </w:rPr>
        <w:t>tesouraria</w:t>
      </w:r>
      <w:r w:rsidRPr="00A76494">
        <w:rPr>
          <w:rFonts w:ascii="Arial" w:eastAsia="Times New Roman" w:hAnsi="Arial" w:cs="Arial"/>
          <w:color w:val="000000"/>
          <w:sz w:val="24"/>
          <w:szCs w:val="24"/>
          <w:lang w:eastAsia="pt-BR"/>
        </w:rPr>
        <w:t xml:space="preserve">, </w:t>
      </w:r>
      <w:r w:rsidRPr="00A76494">
        <w:rPr>
          <w:rFonts w:ascii="Arial" w:eastAsia="Times New Roman" w:hAnsi="Arial" w:cs="Arial"/>
          <w:color w:val="000000"/>
          <w:sz w:val="24"/>
          <w:szCs w:val="24"/>
          <w:lang w:eastAsia="pt-BR"/>
        </w:rPr>
        <w:lastRenderedPageBreak/>
        <w:t xml:space="preserve">apuração orçamentária e inventário em todos os órgãos e entidades da administração pública </w:t>
      </w:r>
      <w:r w:rsidR="000A5ECA" w:rsidRPr="00A76494">
        <w:rPr>
          <w:rFonts w:ascii="Arial" w:eastAsia="Times New Roman" w:hAnsi="Arial" w:cs="Arial"/>
          <w:color w:val="000000"/>
          <w:sz w:val="24"/>
          <w:szCs w:val="24"/>
          <w:lang w:eastAsia="pt-BR"/>
        </w:rPr>
        <w:t>municipal.</w:t>
      </w:r>
    </w:p>
    <w:p w:rsidR="00DC692A" w:rsidRPr="00A76494" w:rsidRDefault="00DC692A" w:rsidP="00C67B84">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Art. 3º.</w:t>
      </w:r>
      <w:r w:rsidRPr="00A76494">
        <w:rPr>
          <w:rFonts w:ascii="Arial" w:eastAsia="Times New Roman" w:hAnsi="Arial" w:cs="Arial"/>
          <w:color w:val="000000"/>
          <w:sz w:val="24"/>
          <w:szCs w:val="24"/>
          <w:lang w:eastAsia="pt-BR"/>
        </w:rPr>
        <w:t> Observada a legislação pertinente, com a finalidade de assegurar o cumprimento das metas fiscais previstas para o corrente exercício, fica autorizada a realizar qualquer procedimento na programação e na execução orçamentária das Unidades do Poder Executivo.</w:t>
      </w:r>
    </w:p>
    <w:p w:rsidR="00DC692A" w:rsidRPr="00A76494" w:rsidRDefault="00DC692A" w:rsidP="000A5ECA">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Art. 4º.</w:t>
      </w:r>
      <w:r w:rsidRPr="00A76494">
        <w:rPr>
          <w:rFonts w:ascii="Arial" w:eastAsia="Times New Roman" w:hAnsi="Arial" w:cs="Arial"/>
          <w:color w:val="000000"/>
          <w:sz w:val="24"/>
          <w:szCs w:val="24"/>
          <w:lang w:eastAsia="pt-BR"/>
        </w:rPr>
        <w:t> Até 2</w:t>
      </w:r>
      <w:r w:rsidR="000A5ECA" w:rsidRPr="00A76494">
        <w:rPr>
          <w:rFonts w:ascii="Arial" w:eastAsia="Times New Roman" w:hAnsi="Arial" w:cs="Arial"/>
          <w:color w:val="000000"/>
          <w:sz w:val="24"/>
          <w:szCs w:val="24"/>
          <w:lang w:eastAsia="pt-BR"/>
        </w:rPr>
        <w:t>7</w:t>
      </w:r>
      <w:r w:rsidRPr="00A76494">
        <w:rPr>
          <w:rFonts w:ascii="Arial" w:eastAsia="Times New Roman" w:hAnsi="Arial" w:cs="Arial"/>
          <w:color w:val="000000"/>
          <w:sz w:val="24"/>
          <w:szCs w:val="24"/>
          <w:lang w:eastAsia="pt-BR"/>
        </w:rPr>
        <w:t xml:space="preserve"> de janeiro de 202</w:t>
      </w:r>
      <w:r w:rsidR="000A5ECA" w:rsidRPr="00A76494">
        <w:rPr>
          <w:rFonts w:ascii="Arial" w:eastAsia="Times New Roman" w:hAnsi="Arial" w:cs="Arial"/>
          <w:color w:val="000000"/>
          <w:sz w:val="24"/>
          <w:szCs w:val="24"/>
          <w:lang w:eastAsia="pt-BR"/>
        </w:rPr>
        <w:t>5</w:t>
      </w:r>
      <w:r w:rsidRPr="00A76494">
        <w:rPr>
          <w:rFonts w:ascii="Arial" w:eastAsia="Times New Roman" w:hAnsi="Arial" w:cs="Arial"/>
          <w:color w:val="000000"/>
          <w:sz w:val="24"/>
          <w:szCs w:val="24"/>
          <w:lang w:eastAsia="pt-BR"/>
        </w:rPr>
        <w:t xml:space="preserve">, o setor de Recursos Humanos das unidades orçamentárias (os Poderes, os fundos, os órgãos, as entidades da administração pública direta e indireta) deverá informar aos responsáveis pelo cadastramento de acesso no Sistema Integrado de </w:t>
      </w:r>
      <w:r w:rsidR="000A5ECA" w:rsidRPr="00A76494">
        <w:rPr>
          <w:rFonts w:ascii="Arial" w:eastAsia="Times New Roman" w:hAnsi="Arial" w:cs="Arial"/>
          <w:color w:val="000000"/>
          <w:sz w:val="24"/>
          <w:szCs w:val="24"/>
          <w:lang w:eastAsia="pt-BR"/>
        </w:rPr>
        <w:t>recursos humanos</w:t>
      </w:r>
      <w:r w:rsidRPr="00A76494">
        <w:rPr>
          <w:rFonts w:ascii="Arial" w:eastAsia="Times New Roman" w:hAnsi="Arial" w:cs="Arial"/>
          <w:color w:val="000000"/>
          <w:sz w:val="24"/>
          <w:szCs w:val="24"/>
          <w:lang w:eastAsia="pt-BR"/>
        </w:rPr>
        <w:t xml:space="preserve"> as nomeações, as cessões, as exonerações, as demissões e as aposentadorias de servidores, para a atualização dos registros de usuários no referido sistema.</w:t>
      </w:r>
    </w:p>
    <w:p w:rsidR="00DC692A" w:rsidRPr="00A76494" w:rsidRDefault="00DC692A" w:rsidP="000A5ECA">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1º - Efetivada a atualização, os responsáveis pelo cadastramento no </w:t>
      </w:r>
      <w:r w:rsidR="000A5ECA" w:rsidRPr="00A76494">
        <w:rPr>
          <w:rFonts w:ascii="Arial" w:eastAsia="Times New Roman" w:hAnsi="Arial" w:cs="Arial"/>
          <w:color w:val="000000"/>
          <w:sz w:val="24"/>
          <w:szCs w:val="24"/>
          <w:lang w:eastAsia="pt-BR"/>
        </w:rPr>
        <w:t>sistema</w:t>
      </w:r>
      <w:r w:rsidRPr="00A76494">
        <w:rPr>
          <w:rFonts w:ascii="Arial" w:eastAsia="Times New Roman" w:hAnsi="Arial" w:cs="Arial"/>
          <w:color w:val="000000"/>
          <w:sz w:val="24"/>
          <w:szCs w:val="24"/>
          <w:lang w:eastAsia="pt-BR"/>
        </w:rPr>
        <w:t xml:space="preserve"> deverão, até a data de 26 de janeiro 202</w:t>
      </w:r>
      <w:r w:rsidR="000A5ECA" w:rsidRPr="00A76494">
        <w:rPr>
          <w:rFonts w:ascii="Arial" w:eastAsia="Times New Roman" w:hAnsi="Arial" w:cs="Arial"/>
          <w:color w:val="000000"/>
          <w:sz w:val="24"/>
          <w:szCs w:val="24"/>
          <w:lang w:eastAsia="pt-BR"/>
        </w:rPr>
        <w:t>5</w:t>
      </w:r>
      <w:r w:rsidRPr="00A76494">
        <w:rPr>
          <w:rFonts w:ascii="Arial" w:eastAsia="Times New Roman" w:hAnsi="Arial" w:cs="Arial"/>
          <w:color w:val="000000"/>
          <w:sz w:val="24"/>
          <w:szCs w:val="24"/>
          <w:lang w:eastAsia="pt-BR"/>
        </w:rPr>
        <w:t>, realizar o confronto entre os cadastros dos servidores em efetivo exercício nas unidades orçamentárias com os acessos anteriormente concedidos, promovendo as medidas corretivas decorrentes da extinção definitiva do vínculo ou da alteração das atribuições.</w:t>
      </w:r>
    </w:p>
    <w:p w:rsidR="00DC692A" w:rsidRPr="00A76494" w:rsidRDefault="00DC692A" w:rsidP="000A5ECA">
      <w:pPr>
        <w:shd w:val="clear" w:color="auto" w:fill="FFFFFF"/>
        <w:spacing w:before="100" w:beforeAutospacing="1" w:after="100" w:afterAutospacing="1" w:line="240" w:lineRule="auto"/>
        <w:ind w:firstLine="993"/>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 </w:t>
      </w:r>
      <w:r w:rsidR="000A5ECA" w:rsidRPr="00A76494">
        <w:rPr>
          <w:rFonts w:ascii="Arial" w:eastAsia="Times New Roman" w:hAnsi="Arial" w:cs="Arial"/>
          <w:color w:val="000000"/>
          <w:sz w:val="24"/>
          <w:szCs w:val="24"/>
          <w:lang w:eastAsia="pt-BR"/>
        </w:rPr>
        <w:t>2</w:t>
      </w:r>
      <w:r w:rsidRPr="00A76494">
        <w:rPr>
          <w:rFonts w:ascii="Arial" w:eastAsia="Times New Roman" w:hAnsi="Arial" w:cs="Arial"/>
          <w:color w:val="000000"/>
          <w:sz w:val="24"/>
          <w:szCs w:val="24"/>
          <w:lang w:eastAsia="pt-BR"/>
        </w:rPr>
        <w:t xml:space="preserve">º - Tão logo ocorram </w:t>
      </w:r>
      <w:proofErr w:type="gramStart"/>
      <w:r w:rsidRPr="00A76494">
        <w:rPr>
          <w:rFonts w:ascii="Arial" w:eastAsia="Times New Roman" w:hAnsi="Arial" w:cs="Arial"/>
          <w:color w:val="000000"/>
          <w:sz w:val="24"/>
          <w:szCs w:val="24"/>
          <w:lang w:eastAsia="pt-BR"/>
        </w:rPr>
        <w:t>as</w:t>
      </w:r>
      <w:proofErr w:type="gramEnd"/>
      <w:r w:rsidRPr="00A76494">
        <w:rPr>
          <w:rFonts w:ascii="Arial" w:eastAsia="Times New Roman" w:hAnsi="Arial" w:cs="Arial"/>
          <w:color w:val="000000"/>
          <w:sz w:val="24"/>
          <w:szCs w:val="24"/>
          <w:lang w:eastAsia="pt-BR"/>
        </w:rPr>
        <w:t xml:space="preserve"> comunicações de alterações no status dos servidores, os responsáveis pela atualização dos acessos dos usuários devem cancelar os acessos quando do efetivo encerramento das atividades dos servidores quando da efetivação da exoneração, da demissão, da aposentadoria etc.) - extinção definitiva do vínculo ou ajustados após a mudança de atribuições junto à Administração Pública.</w:t>
      </w:r>
    </w:p>
    <w:p w:rsidR="000A5ECA" w:rsidRPr="00A76494" w:rsidRDefault="000A5ECA" w:rsidP="000A5ECA">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p>
    <w:p w:rsidR="00DC692A" w:rsidRPr="00A76494" w:rsidRDefault="00DC692A" w:rsidP="000A5ECA">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CAPÍTULO II - DO ENCERRAMENTO DO EXERCÍCIO</w:t>
      </w: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b/>
          <w:bCs/>
          <w:color w:val="000000"/>
          <w:sz w:val="24"/>
          <w:szCs w:val="24"/>
          <w:lang w:eastAsia="pt-BR"/>
        </w:rPr>
        <w:t>SEÇÃO I - DO FECHAMENTO ORÇAMENTÁRIO E FINANCEIRO</w:t>
      </w:r>
    </w:p>
    <w:p w:rsidR="000A5ECA" w:rsidRPr="00A76494" w:rsidRDefault="00DC692A" w:rsidP="000A5ECA">
      <w:pPr>
        <w:spacing w:after="0" w:line="240" w:lineRule="auto"/>
        <w:ind w:firstLine="993"/>
        <w:jc w:val="both"/>
        <w:rPr>
          <w:rFonts w:ascii="Arial" w:eastAsia="Times New Roman" w:hAnsi="Arial" w:cs="Arial"/>
          <w:color w:val="000000"/>
          <w:sz w:val="24"/>
          <w:szCs w:val="24"/>
          <w:shd w:val="clear" w:color="auto" w:fill="FFFFFF"/>
          <w:lang w:eastAsia="pt-BR"/>
        </w:rPr>
      </w:pPr>
      <w:r w:rsidRPr="00A76494">
        <w:rPr>
          <w:rFonts w:ascii="Times New Roman" w:eastAsia="Times New Roman" w:hAnsi="Times New Roman" w:cs="Times New Roman"/>
          <w:color w:val="000000"/>
          <w:sz w:val="24"/>
          <w:szCs w:val="24"/>
          <w:lang w:eastAsia="pt-BR"/>
        </w:rPr>
        <w:br/>
      </w:r>
      <w:r w:rsidR="000A5ECA"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Art. 5º</w:t>
      </w:r>
      <w:r w:rsidR="000A5ECA" w:rsidRPr="00A76494">
        <w:rPr>
          <w:rFonts w:ascii="Arial" w:eastAsia="Times New Roman" w:hAnsi="Arial" w:cs="Arial"/>
          <w:b/>
          <w:bCs/>
          <w:color w:val="000000"/>
          <w:sz w:val="24"/>
          <w:szCs w:val="24"/>
          <w:shd w:val="clear" w:color="auto" w:fill="FFFFFF"/>
          <w:lang w:eastAsia="pt-BR"/>
        </w:rPr>
        <w:t xml:space="preserve"> -</w:t>
      </w:r>
      <w:proofErr w:type="gramStart"/>
      <w:r w:rsidR="000A5ECA"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 </w:t>
      </w:r>
      <w:proofErr w:type="gramEnd"/>
      <w:r w:rsidRPr="00A76494">
        <w:rPr>
          <w:rFonts w:ascii="Arial" w:eastAsia="Times New Roman" w:hAnsi="Arial" w:cs="Arial"/>
          <w:color w:val="000000"/>
          <w:sz w:val="24"/>
          <w:szCs w:val="24"/>
          <w:shd w:val="clear" w:color="auto" w:fill="FFFFFF"/>
          <w:lang w:eastAsia="pt-BR"/>
        </w:rPr>
        <w:t>As unidades orçamentárias devem observar, obrigatoriamente, os seguintes prazos:</w:t>
      </w:r>
    </w:p>
    <w:p w:rsidR="0035460C" w:rsidRPr="00A76494" w:rsidRDefault="00DC692A" w:rsidP="000A5ECA">
      <w:pPr>
        <w:spacing w:after="0" w:line="240" w:lineRule="auto"/>
        <w:ind w:firstLine="993"/>
        <w:jc w:val="both"/>
        <w:rPr>
          <w:rFonts w:ascii="Arial" w:eastAsia="Times New Roman" w:hAnsi="Arial" w:cs="Arial"/>
          <w:color w:val="000000"/>
          <w:sz w:val="24"/>
          <w:szCs w:val="24"/>
          <w:shd w:val="clear" w:color="auto" w:fill="FFFFFF"/>
          <w:lang w:eastAsia="pt-BR"/>
        </w:rPr>
      </w:pP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color w:val="000000"/>
          <w:sz w:val="24"/>
          <w:szCs w:val="24"/>
          <w:shd w:val="clear" w:color="auto" w:fill="FFFFFF"/>
          <w:lang w:eastAsia="pt-BR"/>
        </w:rPr>
        <w:t xml:space="preserve">I - Emissão de </w:t>
      </w:r>
      <w:proofErr w:type="spellStart"/>
      <w:r w:rsidR="000A5ECA" w:rsidRPr="00A76494">
        <w:rPr>
          <w:rFonts w:ascii="Arial" w:eastAsia="Times New Roman" w:hAnsi="Arial" w:cs="Arial"/>
          <w:color w:val="000000"/>
          <w:sz w:val="24"/>
          <w:szCs w:val="24"/>
          <w:shd w:val="clear" w:color="auto" w:fill="FFFFFF"/>
          <w:lang w:eastAsia="pt-BR"/>
        </w:rPr>
        <w:t>Nad</w:t>
      </w:r>
      <w:r w:rsidRPr="00A76494">
        <w:rPr>
          <w:rFonts w:ascii="Arial" w:eastAsia="Times New Roman" w:hAnsi="Arial" w:cs="Arial"/>
          <w:color w:val="000000"/>
          <w:sz w:val="24"/>
          <w:szCs w:val="24"/>
          <w:shd w:val="clear" w:color="auto" w:fill="FFFFFF"/>
          <w:lang w:eastAsia="pt-BR"/>
        </w:rPr>
        <w:t>’s</w:t>
      </w:r>
      <w:proofErr w:type="spellEnd"/>
      <w:r w:rsidRPr="00A76494">
        <w:rPr>
          <w:rFonts w:ascii="Arial" w:eastAsia="Times New Roman" w:hAnsi="Arial" w:cs="Arial"/>
          <w:color w:val="000000"/>
          <w:sz w:val="24"/>
          <w:szCs w:val="24"/>
          <w:shd w:val="clear" w:color="auto" w:fill="FFFFFF"/>
          <w:lang w:eastAsia="pt-BR"/>
        </w:rPr>
        <w:t xml:space="preserve">: até o dia </w:t>
      </w:r>
      <w:r w:rsidR="00616D48" w:rsidRPr="00A76494">
        <w:rPr>
          <w:rFonts w:ascii="Arial" w:eastAsia="Times New Roman" w:hAnsi="Arial" w:cs="Arial"/>
          <w:color w:val="000000"/>
          <w:sz w:val="24"/>
          <w:szCs w:val="24"/>
          <w:shd w:val="clear" w:color="auto" w:fill="FFFFFF"/>
          <w:lang w:eastAsia="pt-BR"/>
        </w:rPr>
        <w:t>20</w:t>
      </w:r>
      <w:r w:rsidRPr="00A76494">
        <w:rPr>
          <w:rFonts w:ascii="Arial" w:eastAsia="Times New Roman" w:hAnsi="Arial" w:cs="Arial"/>
          <w:color w:val="000000"/>
          <w:sz w:val="24"/>
          <w:szCs w:val="24"/>
          <w:shd w:val="clear" w:color="auto" w:fill="FFFFFF"/>
          <w:lang w:eastAsia="pt-BR"/>
        </w:rPr>
        <w:t>/12/</w:t>
      </w:r>
      <w:r w:rsidR="00C67B84" w:rsidRPr="00A76494">
        <w:rPr>
          <w:rFonts w:ascii="Arial" w:eastAsia="Times New Roman" w:hAnsi="Arial" w:cs="Arial"/>
          <w:color w:val="000000"/>
          <w:sz w:val="24"/>
          <w:szCs w:val="24"/>
          <w:shd w:val="clear" w:color="auto" w:fill="FFFFFF"/>
          <w:lang w:eastAsia="pt-BR"/>
        </w:rPr>
        <w:t>2024</w:t>
      </w:r>
      <w:r w:rsidRPr="00A76494">
        <w:rPr>
          <w:rFonts w:ascii="Arial" w:eastAsia="Times New Roman" w:hAnsi="Arial" w:cs="Arial"/>
          <w:color w:val="000000"/>
          <w:sz w:val="24"/>
          <w:szCs w:val="24"/>
          <w:shd w:val="clear" w:color="auto" w:fill="FFFFFF"/>
          <w:lang w:eastAsia="pt-BR"/>
        </w:rPr>
        <w:t>, às 1</w:t>
      </w:r>
      <w:r w:rsidR="00A76494" w:rsidRPr="00A76494">
        <w:rPr>
          <w:rFonts w:ascii="Arial" w:eastAsia="Times New Roman" w:hAnsi="Arial" w:cs="Arial"/>
          <w:color w:val="000000"/>
          <w:sz w:val="24"/>
          <w:szCs w:val="24"/>
          <w:shd w:val="clear" w:color="auto" w:fill="FFFFFF"/>
          <w:lang w:eastAsia="pt-BR"/>
        </w:rPr>
        <w:t>3</w:t>
      </w:r>
      <w:r w:rsidRPr="00A76494">
        <w:rPr>
          <w:rFonts w:ascii="Arial" w:eastAsia="Times New Roman" w:hAnsi="Arial" w:cs="Arial"/>
          <w:color w:val="000000"/>
          <w:sz w:val="24"/>
          <w:szCs w:val="24"/>
          <w:shd w:val="clear" w:color="auto" w:fill="FFFFFF"/>
          <w:lang w:eastAsia="pt-BR"/>
        </w:rPr>
        <w:t>H00;</w:t>
      </w: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color w:val="000000"/>
          <w:sz w:val="24"/>
          <w:szCs w:val="24"/>
          <w:shd w:val="clear" w:color="auto" w:fill="FFFFFF"/>
          <w:lang w:eastAsia="pt-BR"/>
        </w:rPr>
        <w:t>II - Emissão dos pagamentos: até o dia 27/12/</w:t>
      </w:r>
      <w:r w:rsidR="00C67B84" w:rsidRPr="00A76494">
        <w:rPr>
          <w:rFonts w:ascii="Arial" w:eastAsia="Times New Roman" w:hAnsi="Arial" w:cs="Arial"/>
          <w:color w:val="000000"/>
          <w:sz w:val="24"/>
          <w:szCs w:val="24"/>
          <w:shd w:val="clear" w:color="auto" w:fill="FFFFFF"/>
          <w:lang w:eastAsia="pt-BR"/>
        </w:rPr>
        <w:t>2024</w:t>
      </w:r>
      <w:r w:rsidRPr="00A76494">
        <w:rPr>
          <w:rFonts w:ascii="Arial" w:eastAsia="Times New Roman" w:hAnsi="Arial" w:cs="Arial"/>
          <w:color w:val="000000"/>
          <w:sz w:val="24"/>
          <w:szCs w:val="24"/>
          <w:shd w:val="clear" w:color="auto" w:fill="FFFFFF"/>
          <w:lang w:eastAsia="pt-BR"/>
        </w:rPr>
        <w:t>, às 17H00;</w:t>
      </w:r>
      <w:r w:rsidR="00F858AA" w:rsidRPr="00A76494">
        <w:rPr>
          <w:rFonts w:ascii="Arial" w:eastAsia="Times New Roman" w:hAnsi="Arial" w:cs="Arial"/>
          <w:color w:val="000000"/>
          <w:sz w:val="24"/>
          <w:szCs w:val="24"/>
          <w:shd w:val="clear" w:color="auto" w:fill="FFFFFF"/>
          <w:lang w:eastAsia="pt-BR"/>
        </w:rPr>
        <w:t xml:space="preserve"> </w:t>
      </w:r>
      <w:r w:rsidR="0035460C" w:rsidRPr="00A76494">
        <w:rPr>
          <w:rFonts w:ascii="Arial" w:eastAsia="Times New Roman" w:hAnsi="Arial" w:cs="Arial"/>
          <w:color w:val="000000"/>
          <w:sz w:val="24"/>
          <w:szCs w:val="24"/>
          <w:shd w:val="clear" w:color="auto" w:fill="FFFFFF"/>
          <w:lang w:eastAsia="pt-BR"/>
        </w:rPr>
        <w:t>ficando os demais pagamentos condicionados a liberação do fluxo financeiro e administrativo do setor de tesouraria, priorizando o pagamento das despesas de caráter legal: folha, encargos e terceirizações de pessoal.</w:t>
      </w:r>
    </w:p>
    <w:p w:rsidR="0035460C" w:rsidRPr="00A76494" w:rsidRDefault="0035460C" w:rsidP="000A5ECA">
      <w:pPr>
        <w:shd w:val="clear" w:color="auto" w:fill="FFFFFF"/>
        <w:spacing w:after="0" w:line="240" w:lineRule="auto"/>
        <w:ind w:firstLine="993"/>
        <w:jc w:val="both"/>
        <w:rPr>
          <w:rFonts w:ascii="Arial" w:eastAsia="Times New Roman" w:hAnsi="Arial" w:cs="Arial"/>
          <w:b/>
          <w:bCs/>
          <w:color w:val="000000"/>
          <w:sz w:val="24"/>
          <w:szCs w:val="24"/>
          <w:lang w:eastAsia="pt-BR"/>
        </w:rPr>
      </w:pPr>
    </w:p>
    <w:p w:rsidR="00DC692A" w:rsidRPr="00A76494" w:rsidRDefault="00DC692A" w:rsidP="0035460C">
      <w:pPr>
        <w:shd w:val="clear" w:color="auto" w:fill="FFFFFF"/>
        <w:spacing w:after="0" w:line="240" w:lineRule="auto"/>
        <w:ind w:firstLine="993"/>
        <w:jc w:val="center"/>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SEÇÃO II - DOS RESTOS A PAGAR</w:t>
      </w:r>
    </w:p>
    <w:p w:rsidR="0035460C" w:rsidRPr="00A76494" w:rsidRDefault="00DC692A" w:rsidP="000A5ECA">
      <w:pPr>
        <w:spacing w:after="0" w:line="240" w:lineRule="auto"/>
        <w:ind w:firstLine="993"/>
        <w:jc w:val="both"/>
        <w:rPr>
          <w:rFonts w:ascii="Arial" w:eastAsia="Times New Roman" w:hAnsi="Arial" w:cs="Arial"/>
          <w:color w:val="000000"/>
          <w:sz w:val="24"/>
          <w:szCs w:val="24"/>
          <w:shd w:val="clear" w:color="auto" w:fill="FFFFFF"/>
          <w:lang w:eastAsia="pt-BR"/>
        </w:rPr>
      </w:pPr>
      <w:r w:rsidRPr="00A76494">
        <w:rPr>
          <w:rFonts w:ascii="Times New Roman" w:eastAsia="Times New Roman" w:hAnsi="Times New Roman" w:cs="Times New Roman"/>
          <w:color w:val="000000"/>
          <w:sz w:val="24"/>
          <w:szCs w:val="24"/>
          <w:lang w:eastAsia="pt-BR"/>
        </w:rPr>
        <w:br/>
      </w:r>
      <w:r w:rsidR="0035460C"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 xml:space="preserve">Art. </w:t>
      </w:r>
      <w:r w:rsidR="0035460C" w:rsidRPr="00A76494">
        <w:rPr>
          <w:rFonts w:ascii="Arial" w:eastAsia="Times New Roman" w:hAnsi="Arial" w:cs="Arial"/>
          <w:b/>
          <w:bCs/>
          <w:color w:val="000000"/>
          <w:sz w:val="24"/>
          <w:szCs w:val="24"/>
          <w:shd w:val="clear" w:color="auto" w:fill="FFFFFF"/>
          <w:lang w:eastAsia="pt-BR"/>
        </w:rPr>
        <w:t>6</w:t>
      </w:r>
      <w:r w:rsidRPr="00A76494">
        <w:rPr>
          <w:rFonts w:ascii="Arial" w:eastAsia="Times New Roman" w:hAnsi="Arial" w:cs="Arial"/>
          <w:b/>
          <w:bCs/>
          <w:color w:val="000000"/>
          <w:sz w:val="24"/>
          <w:szCs w:val="24"/>
          <w:shd w:val="clear" w:color="auto" w:fill="FFFFFF"/>
          <w:lang w:eastAsia="pt-BR"/>
        </w:rPr>
        <w:t>º. </w:t>
      </w:r>
      <w:r w:rsidRPr="00A76494">
        <w:rPr>
          <w:rFonts w:ascii="Arial" w:eastAsia="Times New Roman" w:hAnsi="Arial" w:cs="Arial"/>
          <w:color w:val="000000"/>
          <w:sz w:val="24"/>
          <w:szCs w:val="24"/>
          <w:shd w:val="clear" w:color="auto" w:fill="FFFFFF"/>
          <w:lang w:eastAsia="pt-BR"/>
        </w:rPr>
        <w:t xml:space="preserve">Somente poderão ser inscritas em Restos a Pagar as despesas de competência do Exercício </w:t>
      </w:r>
      <w:r w:rsidR="00C67B84" w:rsidRPr="00A76494">
        <w:rPr>
          <w:rFonts w:ascii="Arial" w:eastAsia="Times New Roman" w:hAnsi="Arial" w:cs="Arial"/>
          <w:color w:val="000000"/>
          <w:sz w:val="24"/>
          <w:szCs w:val="24"/>
          <w:shd w:val="clear" w:color="auto" w:fill="FFFFFF"/>
          <w:lang w:eastAsia="pt-BR"/>
        </w:rPr>
        <w:t>2024</w:t>
      </w:r>
      <w:r w:rsidRPr="00A76494">
        <w:rPr>
          <w:rFonts w:ascii="Arial" w:eastAsia="Times New Roman" w:hAnsi="Arial" w:cs="Arial"/>
          <w:color w:val="000000"/>
          <w:sz w:val="24"/>
          <w:szCs w:val="24"/>
          <w:shd w:val="clear" w:color="auto" w:fill="FFFFFF"/>
          <w:lang w:eastAsia="pt-BR"/>
        </w:rPr>
        <w:t>, devendo ser observados os seguintes conceitos:</w:t>
      </w: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color w:val="000000"/>
          <w:sz w:val="24"/>
          <w:szCs w:val="24"/>
          <w:shd w:val="clear" w:color="auto" w:fill="FFFFFF"/>
          <w:lang w:eastAsia="pt-BR"/>
        </w:rPr>
        <w:t>I - Despesa liquidada: aquela em que o serviço ou material contratado tenha sido prestado ou entregue e aceito pelo contratante.</w:t>
      </w:r>
      <w:proofErr w:type="gramStart"/>
      <w:r w:rsidRPr="00A76494">
        <w:rPr>
          <w:rFonts w:ascii="Times New Roman" w:eastAsia="Times New Roman" w:hAnsi="Times New Roman" w:cs="Times New Roman"/>
          <w:color w:val="000000"/>
          <w:sz w:val="24"/>
          <w:szCs w:val="24"/>
          <w:lang w:eastAsia="pt-BR"/>
        </w:rPr>
        <w:br/>
      </w:r>
      <w:proofErr w:type="gramEnd"/>
    </w:p>
    <w:p w:rsidR="00DC692A" w:rsidRPr="00A76494" w:rsidRDefault="00DC692A" w:rsidP="0035460C">
      <w:pPr>
        <w:spacing w:after="0" w:line="240" w:lineRule="auto"/>
        <w:jc w:val="both"/>
        <w:rPr>
          <w:rFonts w:ascii="Times New Roman" w:eastAsia="Times New Roman" w:hAnsi="Times New Roman" w:cs="Times New Roman"/>
          <w:sz w:val="24"/>
          <w:szCs w:val="24"/>
          <w:lang w:eastAsia="pt-BR"/>
        </w:rPr>
      </w:pPr>
      <w:r w:rsidRPr="00A76494">
        <w:rPr>
          <w:rFonts w:ascii="Arial" w:eastAsia="Times New Roman" w:hAnsi="Arial" w:cs="Arial"/>
          <w:color w:val="000000"/>
          <w:sz w:val="24"/>
          <w:szCs w:val="24"/>
          <w:shd w:val="clear" w:color="auto" w:fill="FFFFFF"/>
          <w:lang w:eastAsia="pt-BR"/>
        </w:rPr>
        <w:t xml:space="preserve">II - Despesa em liquidação: aquela em que o serviço ou material contratado tenha sido prestado ou entregue e que se encontre, em 31 de dezembro de </w:t>
      </w:r>
      <w:r w:rsidR="00C67B84" w:rsidRPr="00A76494">
        <w:rPr>
          <w:rFonts w:ascii="Arial" w:eastAsia="Times New Roman" w:hAnsi="Arial" w:cs="Arial"/>
          <w:color w:val="000000"/>
          <w:sz w:val="24"/>
          <w:szCs w:val="24"/>
          <w:shd w:val="clear" w:color="auto" w:fill="FFFFFF"/>
          <w:lang w:eastAsia="pt-BR"/>
        </w:rPr>
        <w:t>2024</w:t>
      </w:r>
      <w:r w:rsidRPr="00A76494">
        <w:rPr>
          <w:rFonts w:ascii="Arial" w:eastAsia="Times New Roman" w:hAnsi="Arial" w:cs="Arial"/>
          <w:color w:val="000000"/>
          <w:sz w:val="24"/>
          <w:szCs w:val="24"/>
          <w:shd w:val="clear" w:color="auto" w:fill="FFFFFF"/>
          <w:lang w:eastAsia="pt-BR"/>
        </w:rPr>
        <w:t xml:space="preserve">, em fase de verificação do direito adquirido pelo credor ou quando o prazo para cumprimento </w:t>
      </w:r>
      <w:r w:rsidRPr="00A76494">
        <w:rPr>
          <w:rFonts w:ascii="Arial" w:eastAsia="Times New Roman" w:hAnsi="Arial" w:cs="Arial"/>
          <w:color w:val="000000"/>
          <w:sz w:val="24"/>
          <w:szCs w:val="24"/>
          <w:shd w:val="clear" w:color="auto" w:fill="FFFFFF"/>
          <w:lang w:eastAsia="pt-BR"/>
        </w:rPr>
        <w:lastRenderedPageBreak/>
        <w:t>da obrigação assumida pelo credor estiver vigente.</w:t>
      </w:r>
      <w:proofErr w:type="gramStart"/>
      <w:r w:rsidRPr="00A76494">
        <w:rPr>
          <w:rFonts w:ascii="Times New Roman" w:eastAsia="Times New Roman" w:hAnsi="Times New Roman" w:cs="Times New Roman"/>
          <w:color w:val="000000"/>
          <w:sz w:val="24"/>
          <w:szCs w:val="24"/>
          <w:lang w:eastAsia="pt-BR"/>
        </w:rPr>
        <w:br/>
      </w:r>
      <w:proofErr w:type="gramEnd"/>
    </w:p>
    <w:p w:rsidR="00DC692A" w:rsidRPr="00A76494" w:rsidRDefault="00DC692A"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sz w:val="24"/>
          <w:szCs w:val="24"/>
          <w:lang w:eastAsia="pt-BR"/>
        </w:rPr>
        <w:t xml:space="preserve">§ 1º - Na hipótese de não haver lastro financeiro para a inscrição de Restos a Pagar, </w:t>
      </w:r>
      <w:r w:rsidR="00540848" w:rsidRPr="00A76494">
        <w:rPr>
          <w:rFonts w:ascii="Arial" w:eastAsia="Times New Roman" w:hAnsi="Arial" w:cs="Arial"/>
          <w:sz w:val="24"/>
          <w:szCs w:val="24"/>
          <w:lang w:eastAsia="pt-BR"/>
        </w:rPr>
        <w:t>a</w:t>
      </w:r>
      <w:r w:rsidRPr="00A76494">
        <w:rPr>
          <w:rFonts w:ascii="Arial" w:eastAsia="Times New Roman" w:hAnsi="Arial" w:cs="Arial"/>
          <w:sz w:val="24"/>
          <w:szCs w:val="24"/>
          <w:lang w:eastAsia="pt-BR"/>
        </w:rPr>
        <w:t xml:space="preserve"> inscrição ocorrerá </w:t>
      </w:r>
      <w:r w:rsidR="00540848" w:rsidRPr="00A76494">
        <w:rPr>
          <w:rFonts w:ascii="Arial" w:eastAsia="Times New Roman" w:hAnsi="Arial" w:cs="Arial"/>
          <w:sz w:val="24"/>
          <w:szCs w:val="24"/>
          <w:lang w:eastAsia="pt-BR"/>
        </w:rPr>
        <w:t xml:space="preserve">com a ciência ao </w:t>
      </w:r>
      <w:r w:rsidRPr="00A76494">
        <w:rPr>
          <w:rFonts w:ascii="Arial" w:eastAsia="Times New Roman" w:hAnsi="Arial" w:cs="Arial"/>
          <w:sz w:val="24"/>
          <w:szCs w:val="24"/>
          <w:lang w:eastAsia="pt-BR"/>
        </w:rPr>
        <w:t xml:space="preserve">ordenador da </w:t>
      </w:r>
      <w:r w:rsidR="00540848" w:rsidRPr="00A76494">
        <w:rPr>
          <w:rFonts w:ascii="Arial" w:eastAsia="Times New Roman" w:hAnsi="Arial" w:cs="Arial"/>
          <w:sz w:val="24"/>
          <w:szCs w:val="24"/>
          <w:lang w:eastAsia="pt-BR"/>
        </w:rPr>
        <w:t>despesa e</w:t>
      </w:r>
      <w:r w:rsidRPr="00A76494">
        <w:rPr>
          <w:rFonts w:ascii="Arial" w:eastAsia="Times New Roman" w:hAnsi="Arial" w:cs="Arial"/>
          <w:sz w:val="24"/>
          <w:szCs w:val="24"/>
          <w:lang w:eastAsia="pt-BR"/>
        </w:rPr>
        <w:t xml:space="preserve"> do Secretário </w:t>
      </w:r>
      <w:r w:rsidR="00540848" w:rsidRPr="00A76494">
        <w:rPr>
          <w:rFonts w:ascii="Arial" w:eastAsia="Times New Roman" w:hAnsi="Arial" w:cs="Arial"/>
          <w:sz w:val="24"/>
          <w:szCs w:val="24"/>
          <w:lang w:eastAsia="pt-BR"/>
        </w:rPr>
        <w:t>Municipal</w:t>
      </w:r>
      <w:r w:rsidRPr="00A76494">
        <w:rPr>
          <w:rFonts w:ascii="Arial" w:eastAsia="Times New Roman" w:hAnsi="Arial" w:cs="Arial"/>
          <w:sz w:val="24"/>
          <w:szCs w:val="24"/>
          <w:lang w:eastAsia="pt-BR"/>
        </w:rPr>
        <w:t xml:space="preserve"> de Fazenda, sendo contingenciadas em igual valor as despesas orçamentárias do ano subsequente, de modo a manter o equilíbrio fiscal da Unidade Orçamentária.</w:t>
      </w:r>
    </w:p>
    <w:p w:rsidR="00DC692A" w:rsidRPr="00A76494" w:rsidRDefault="00DC692A"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sz w:val="24"/>
          <w:szCs w:val="24"/>
          <w:lang w:eastAsia="pt-BR"/>
        </w:rPr>
        <w:t xml:space="preserve">§ </w:t>
      </w:r>
      <w:r w:rsidR="00540848" w:rsidRPr="00A76494">
        <w:rPr>
          <w:rFonts w:ascii="Arial" w:eastAsia="Times New Roman" w:hAnsi="Arial" w:cs="Arial"/>
          <w:sz w:val="24"/>
          <w:szCs w:val="24"/>
          <w:lang w:eastAsia="pt-BR"/>
        </w:rPr>
        <w:t>2</w:t>
      </w:r>
      <w:r w:rsidRPr="00A76494">
        <w:rPr>
          <w:rFonts w:ascii="Arial" w:eastAsia="Times New Roman" w:hAnsi="Arial" w:cs="Arial"/>
          <w:sz w:val="24"/>
          <w:szCs w:val="24"/>
          <w:lang w:eastAsia="pt-BR"/>
        </w:rPr>
        <w:t xml:space="preserve">º - Excepcionalmente, quando se tratar de despesas sem lastro </w:t>
      </w:r>
      <w:proofErr w:type="gramStart"/>
      <w:r w:rsidRPr="00A76494">
        <w:rPr>
          <w:rFonts w:ascii="Arial" w:eastAsia="Times New Roman" w:hAnsi="Arial" w:cs="Arial"/>
          <w:sz w:val="24"/>
          <w:szCs w:val="24"/>
          <w:lang w:eastAsia="pt-BR"/>
        </w:rPr>
        <w:t xml:space="preserve">financeiro relacionadas a </w:t>
      </w:r>
      <w:r w:rsidR="00540848" w:rsidRPr="00A76494">
        <w:rPr>
          <w:rFonts w:ascii="Arial" w:eastAsia="Times New Roman" w:hAnsi="Arial" w:cs="Arial"/>
          <w:sz w:val="24"/>
          <w:szCs w:val="24"/>
          <w:lang w:eastAsia="pt-BR"/>
        </w:rPr>
        <w:t>Encargos</w:t>
      </w:r>
      <w:r w:rsidRPr="00A76494">
        <w:rPr>
          <w:rFonts w:ascii="Arial" w:eastAsia="Times New Roman" w:hAnsi="Arial" w:cs="Arial"/>
          <w:sz w:val="24"/>
          <w:szCs w:val="24"/>
          <w:lang w:eastAsia="pt-BR"/>
        </w:rPr>
        <w:t xml:space="preserve"> Especiais</w:t>
      </w:r>
      <w:proofErr w:type="gramEnd"/>
      <w:r w:rsidRPr="00A76494">
        <w:rPr>
          <w:rFonts w:ascii="Arial" w:eastAsia="Times New Roman" w:hAnsi="Arial" w:cs="Arial"/>
          <w:sz w:val="24"/>
          <w:szCs w:val="24"/>
          <w:lang w:eastAsia="pt-BR"/>
        </w:rPr>
        <w:t xml:space="preserve"> e Contas de Convênio, a inscrição em Restos a Pagar será autorizada apenas pelo ordenador da unidade orçamentária.</w:t>
      </w:r>
    </w:p>
    <w:p w:rsidR="00DC692A" w:rsidRPr="00A76494" w:rsidRDefault="00DC692A"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sz w:val="24"/>
          <w:szCs w:val="24"/>
          <w:lang w:eastAsia="pt-BR"/>
        </w:rPr>
        <w:t xml:space="preserve">§ </w:t>
      </w:r>
      <w:r w:rsidR="00540848" w:rsidRPr="00A76494">
        <w:rPr>
          <w:rFonts w:ascii="Arial" w:eastAsia="Times New Roman" w:hAnsi="Arial" w:cs="Arial"/>
          <w:sz w:val="24"/>
          <w:szCs w:val="24"/>
          <w:lang w:eastAsia="pt-BR"/>
        </w:rPr>
        <w:t>3</w:t>
      </w:r>
      <w:r w:rsidRPr="00A76494">
        <w:rPr>
          <w:rFonts w:ascii="Arial" w:eastAsia="Times New Roman" w:hAnsi="Arial" w:cs="Arial"/>
          <w:sz w:val="24"/>
          <w:szCs w:val="24"/>
          <w:lang w:eastAsia="pt-BR"/>
        </w:rPr>
        <w:t>º - Os Restos a Pagar Não Processados somente poderão ser inscritos, ainda que sem lastro financeiro, caso o empenho esteja com o processo de liquidação iniciado, ou seja, o empenho for identificado como despesa em processamento</w:t>
      </w:r>
      <w:r w:rsidR="00540848" w:rsidRPr="00A76494">
        <w:rPr>
          <w:rFonts w:ascii="Arial" w:eastAsia="Times New Roman" w:hAnsi="Arial" w:cs="Arial"/>
          <w:sz w:val="24"/>
          <w:szCs w:val="24"/>
          <w:lang w:eastAsia="pt-BR"/>
        </w:rPr>
        <w:t>.</w:t>
      </w:r>
      <w:r w:rsidRPr="00A76494">
        <w:rPr>
          <w:rFonts w:ascii="Arial" w:eastAsia="Times New Roman" w:hAnsi="Arial" w:cs="Arial"/>
          <w:sz w:val="24"/>
          <w:szCs w:val="24"/>
          <w:lang w:eastAsia="pt-BR"/>
        </w:rPr>
        <w:t xml:space="preserve"> </w:t>
      </w:r>
    </w:p>
    <w:p w:rsidR="00DC692A" w:rsidRPr="00A76494" w:rsidRDefault="00DC692A" w:rsidP="00540848">
      <w:pPr>
        <w:shd w:val="clear" w:color="auto" w:fill="FFFFFF"/>
        <w:spacing w:before="100" w:beforeAutospacing="1" w:after="100" w:afterAutospacing="1" w:line="240" w:lineRule="auto"/>
        <w:ind w:firstLine="1134"/>
        <w:jc w:val="both"/>
        <w:rPr>
          <w:rFonts w:ascii="Arial" w:eastAsia="Times New Roman" w:hAnsi="Arial" w:cs="Arial"/>
          <w:sz w:val="24"/>
          <w:szCs w:val="24"/>
          <w:lang w:eastAsia="pt-BR"/>
        </w:rPr>
      </w:pPr>
      <w:r w:rsidRPr="00A76494">
        <w:rPr>
          <w:rFonts w:ascii="Arial" w:eastAsia="Times New Roman" w:hAnsi="Arial" w:cs="Arial"/>
          <w:sz w:val="24"/>
          <w:szCs w:val="24"/>
          <w:lang w:eastAsia="pt-BR"/>
        </w:rPr>
        <w:t xml:space="preserve">§ </w:t>
      </w:r>
      <w:r w:rsidR="00540848" w:rsidRPr="00A76494">
        <w:rPr>
          <w:rFonts w:ascii="Arial" w:eastAsia="Times New Roman" w:hAnsi="Arial" w:cs="Arial"/>
          <w:sz w:val="24"/>
          <w:szCs w:val="24"/>
          <w:lang w:eastAsia="pt-BR"/>
        </w:rPr>
        <w:t>4</w:t>
      </w:r>
      <w:r w:rsidRPr="00A76494">
        <w:rPr>
          <w:rFonts w:ascii="Arial" w:eastAsia="Times New Roman" w:hAnsi="Arial" w:cs="Arial"/>
          <w:sz w:val="24"/>
          <w:szCs w:val="24"/>
          <w:lang w:eastAsia="pt-BR"/>
        </w:rPr>
        <w:t>º - Para inscrever valores identificados como "</w:t>
      </w:r>
      <w:r w:rsidR="00064048" w:rsidRPr="00A76494">
        <w:rPr>
          <w:rFonts w:ascii="Arial" w:eastAsia="Times New Roman" w:hAnsi="Arial" w:cs="Arial"/>
          <w:sz w:val="24"/>
          <w:szCs w:val="24"/>
          <w:lang w:eastAsia="pt-BR"/>
        </w:rPr>
        <w:t>Restos a Pagar Não Processados</w:t>
      </w:r>
      <w:r w:rsidRPr="00A76494">
        <w:rPr>
          <w:rFonts w:ascii="Arial" w:eastAsia="Times New Roman" w:hAnsi="Arial" w:cs="Arial"/>
          <w:sz w:val="24"/>
          <w:szCs w:val="24"/>
          <w:lang w:eastAsia="pt-BR"/>
        </w:rPr>
        <w:t xml:space="preserve">", a unidade orçamentária deverá encaminhar o Demonstrativo dos Empenhos </w:t>
      </w:r>
      <w:r w:rsidR="00540848" w:rsidRPr="00A76494">
        <w:rPr>
          <w:rFonts w:ascii="Arial" w:eastAsia="Times New Roman" w:hAnsi="Arial" w:cs="Arial"/>
          <w:sz w:val="24"/>
          <w:szCs w:val="24"/>
          <w:lang w:eastAsia="pt-BR"/>
        </w:rPr>
        <w:t>a Liquidar a</w:t>
      </w:r>
      <w:r w:rsidRPr="00A76494">
        <w:rPr>
          <w:rFonts w:ascii="Arial" w:eastAsia="Times New Roman" w:hAnsi="Arial" w:cs="Arial"/>
          <w:sz w:val="24"/>
          <w:szCs w:val="24"/>
          <w:lang w:eastAsia="pt-BR"/>
        </w:rPr>
        <w:t xml:space="preserve">té o dia </w:t>
      </w:r>
      <w:r w:rsidR="00540848" w:rsidRPr="00A76494">
        <w:rPr>
          <w:rFonts w:ascii="Arial" w:eastAsia="Times New Roman" w:hAnsi="Arial" w:cs="Arial"/>
          <w:sz w:val="24"/>
          <w:szCs w:val="24"/>
          <w:lang w:eastAsia="pt-BR"/>
        </w:rPr>
        <w:t>2</w:t>
      </w:r>
      <w:r w:rsidR="00064048" w:rsidRPr="00A76494">
        <w:rPr>
          <w:rFonts w:ascii="Arial" w:eastAsia="Times New Roman" w:hAnsi="Arial" w:cs="Arial"/>
          <w:sz w:val="24"/>
          <w:szCs w:val="24"/>
          <w:lang w:eastAsia="pt-BR"/>
        </w:rPr>
        <w:t>7</w:t>
      </w:r>
      <w:r w:rsidRPr="00A76494">
        <w:rPr>
          <w:rFonts w:ascii="Arial" w:eastAsia="Times New Roman" w:hAnsi="Arial" w:cs="Arial"/>
          <w:sz w:val="24"/>
          <w:szCs w:val="24"/>
          <w:lang w:eastAsia="pt-BR"/>
        </w:rPr>
        <w:t>/12/</w:t>
      </w:r>
      <w:r w:rsidR="00C67B84" w:rsidRPr="00A76494">
        <w:rPr>
          <w:rFonts w:ascii="Arial" w:eastAsia="Times New Roman" w:hAnsi="Arial" w:cs="Arial"/>
          <w:sz w:val="24"/>
          <w:szCs w:val="24"/>
          <w:lang w:eastAsia="pt-BR"/>
        </w:rPr>
        <w:t>2024</w:t>
      </w:r>
      <w:r w:rsidRPr="00A76494">
        <w:rPr>
          <w:rFonts w:ascii="Arial" w:eastAsia="Times New Roman" w:hAnsi="Arial" w:cs="Arial"/>
          <w:sz w:val="24"/>
          <w:szCs w:val="24"/>
          <w:lang w:eastAsia="pt-BR"/>
        </w:rPr>
        <w:t>, contendo todos os empenhos não liquidados, identificados como em processamento</w:t>
      </w:r>
      <w:r w:rsidR="00064048" w:rsidRPr="00A76494">
        <w:rPr>
          <w:rFonts w:ascii="Arial" w:eastAsia="Times New Roman" w:hAnsi="Arial" w:cs="Arial"/>
          <w:sz w:val="24"/>
          <w:szCs w:val="24"/>
          <w:lang w:eastAsia="pt-BR"/>
        </w:rPr>
        <w:t>/não processados</w:t>
      </w:r>
      <w:r w:rsidRPr="00A76494">
        <w:rPr>
          <w:rFonts w:ascii="Arial" w:eastAsia="Times New Roman" w:hAnsi="Arial" w:cs="Arial"/>
          <w:sz w:val="24"/>
          <w:szCs w:val="24"/>
          <w:lang w:eastAsia="pt-BR"/>
        </w:rPr>
        <w:t>,</w:t>
      </w:r>
      <w:r w:rsidR="00064048" w:rsidRPr="00A76494">
        <w:rPr>
          <w:rFonts w:ascii="Arial" w:eastAsia="Times New Roman" w:hAnsi="Arial" w:cs="Arial"/>
          <w:sz w:val="24"/>
          <w:szCs w:val="24"/>
          <w:lang w:eastAsia="pt-BR"/>
        </w:rPr>
        <w:t xml:space="preserve"> porém que deverá passar como restos a pagar por possuir valores a serem pagos em 2025 ou identificando que a Nota de Empenho pode ser anulada,</w:t>
      </w:r>
      <w:r w:rsidRPr="00A76494">
        <w:rPr>
          <w:rFonts w:ascii="Arial" w:eastAsia="Times New Roman" w:hAnsi="Arial" w:cs="Arial"/>
          <w:sz w:val="24"/>
          <w:szCs w:val="24"/>
          <w:lang w:eastAsia="pt-BR"/>
        </w:rPr>
        <w:t xml:space="preserve"> exceto tarifas, diárias,</w:t>
      </w:r>
      <w:r w:rsidR="00064048" w:rsidRPr="00A76494">
        <w:rPr>
          <w:rFonts w:ascii="Arial" w:eastAsia="Times New Roman" w:hAnsi="Arial" w:cs="Arial"/>
          <w:sz w:val="24"/>
          <w:szCs w:val="24"/>
          <w:lang w:eastAsia="pt-BR"/>
        </w:rPr>
        <w:t xml:space="preserve"> emendas </w:t>
      </w:r>
      <w:proofErr w:type="gramStart"/>
      <w:r w:rsidR="00064048" w:rsidRPr="00A76494">
        <w:rPr>
          <w:rFonts w:ascii="Arial" w:eastAsia="Times New Roman" w:hAnsi="Arial" w:cs="Arial"/>
          <w:sz w:val="24"/>
          <w:szCs w:val="24"/>
          <w:lang w:eastAsia="pt-BR"/>
        </w:rPr>
        <w:t xml:space="preserve">impositivas </w:t>
      </w:r>
      <w:r w:rsidRPr="00A76494">
        <w:rPr>
          <w:rFonts w:ascii="Arial" w:eastAsia="Times New Roman" w:hAnsi="Arial" w:cs="Arial"/>
          <w:sz w:val="24"/>
          <w:szCs w:val="24"/>
          <w:lang w:eastAsia="pt-BR"/>
        </w:rPr>
        <w:t>e precatórios</w:t>
      </w:r>
      <w:proofErr w:type="gramEnd"/>
      <w:r w:rsidRPr="00A76494">
        <w:rPr>
          <w:rFonts w:ascii="Arial" w:eastAsia="Times New Roman" w:hAnsi="Arial" w:cs="Arial"/>
          <w:sz w:val="24"/>
          <w:szCs w:val="24"/>
          <w:lang w:eastAsia="pt-BR"/>
        </w:rPr>
        <w:t>.</w:t>
      </w:r>
    </w:p>
    <w:p w:rsidR="00064048" w:rsidRPr="00A76494" w:rsidRDefault="00064048" w:rsidP="00540848">
      <w:pPr>
        <w:shd w:val="clear" w:color="auto" w:fill="FFFFFF"/>
        <w:spacing w:before="100" w:beforeAutospacing="1" w:after="100" w:afterAutospacing="1" w:line="240" w:lineRule="auto"/>
        <w:ind w:firstLine="1134"/>
        <w:jc w:val="both"/>
        <w:rPr>
          <w:rFonts w:ascii="Arial" w:eastAsia="Times New Roman" w:hAnsi="Arial" w:cs="Arial"/>
          <w:sz w:val="24"/>
          <w:szCs w:val="24"/>
          <w:lang w:eastAsia="pt-BR"/>
        </w:rPr>
      </w:pPr>
      <w:r w:rsidRPr="00A76494">
        <w:rPr>
          <w:rFonts w:ascii="Arial" w:eastAsia="Times New Roman" w:hAnsi="Arial" w:cs="Arial"/>
          <w:sz w:val="24"/>
          <w:szCs w:val="24"/>
          <w:lang w:eastAsia="pt-BR"/>
        </w:rPr>
        <w:t xml:space="preserve">§ 5º - As Notas de Empenho </w:t>
      </w:r>
      <w:r w:rsidR="00462F48" w:rsidRPr="00A76494">
        <w:rPr>
          <w:rFonts w:ascii="Arial" w:eastAsia="Times New Roman" w:hAnsi="Arial" w:cs="Arial"/>
          <w:sz w:val="24"/>
          <w:szCs w:val="24"/>
          <w:lang w:eastAsia="pt-BR"/>
        </w:rPr>
        <w:t>que devem ser canceladas e se referem a Contratos Vigentes para o exercício de 2025 ou que vencem em 31.12.24 deverão ser informadas para contabilidade mediante reprogramação contratual o valor a ser reprogramado para o exercício seguinte ou o valor a ser rescindido.</w:t>
      </w:r>
    </w:p>
    <w:p w:rsidR="00462F48" w:rsidRPr="00A76494" w:rsidRDefault="00462F48"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sz w:val="24"/>
          <w:szCs w:val="24"/>
          <w:lang w:eastAsia="pt-BR"/>
        </w:rPr>
        <w:t xml:space="preserve">§ 6º - As Notas de Empenho cujos vencimentos de contrato se encerram em 31.12.24 ou possuam saldo de empenho a liquidar até a data de 31.12.24 serão canceladas pela contabilidade no fechamento do exercício de 2024, permanecendo apenas o valor a pagar se a secretaria informar que HÁ VALORES EM ABERTO A SER QUITADO QUE SE REFERE </w:t>
      </w:r>
      <w:proofErr w:type="gramStart"/>
      <w:r w:rsidRPr="00A76494">
        <w:rPr>
          <w:rFonts w:ascii="Arial" w:eastAsia="Times New Roman" w:hAnsi="Arial" w:cs="Arial"/>
          <w:sz w:val="24"/>
          <w:szCs w:val="24"/>
          <w:lang w:eastAsia="pt-BR"/>
        </w:rPr>
        <w:t>A</w:t>
      </w:r>
      <w:proofErr w:type="gramEnd"/>
      <w:r w:rsidRPr="00A76494">
        <w:rPr>
          <w:rFonts w:ascii="Arial" w:eastAsia="Times New Roman" w:hAnsi="Arial" w:cs="Arial"/>
          <w:sz w:val="24"/>
          <w:szCs w:val="24"/>
          <w:lang w:eastAsia="pt-BR"/>
        </w:rPr>
        <w:t xml:space="preserve"> DESPESA DE 2024.</w:t>
      </w:r>
    </w:p>
    <w:p w:rsidR="00DC692A" w:rsidRPr="00A76494" w:rsidRDefault="00DC692A"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w:t>
      </w:r>
      <w:r w:rsidR="00DC2F7C" w:rsidRPr="00A76494">
        <w:rPr>
          <w:rFonts w:ascii="Arial" w:eastAsia="Times New Roman" w:hAnsi="Arial" w:cs="Arial"/>
          <w:color w:val="000000"/>
          <w:sz w:val="24"/>
          <w:szCs w:val="24"/>
          <w:lang w:eastAsia="pt-BR"/>
        </w:rPr>
        <w:t>7</w:t>
      </w:r>
      <w:r w:rsidRPr="00A76494">
        <w:rPr>
          <w:rFonts w:ascii="Arial" w:eastAsia="Times New Roman" w:hAnsi="Arial" w:cs="Arial"/>
          <w:color w:val="000000"/>
          <w:sz w:val="24"/>
          <w:szCs w:val="24"/>
          <w:lang w:eastAsia="pt-BR"/>
        </w:rPr>
        <w:t>º - O servidor que registrar declaração falsa sobre o estágio da despesa sujeitar-se-á às penalidades previstas na Lei Complementar nº 04/1990 e no Código Penal, sem prejuízo da responsabilização funcional cabível.</w:t>
      </w:r>
    </w:p>
    <w:p w:rsidR="00DC692A" w:rsidRPr="00A76494" w:rsidRDefault="00DC692A" w:rsidP="00540848">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color w:val="000000"/>
          <w:sz w:val="24"/>
          <w:szCs w:val="24"/>
          <w:lang w:eastAsia="pt-BR"/>
        </w:rPr>
        <w:t xml:space="preserve">§ </w:t>
      </w:r>
      <w:r w:rsidR="00DC2F7C" w:rsidRPr="00A76494">
        <w:rPr>
          <w:rFonts w:ascii="Arial" w:eastAsia="Times New Roman" w:hAnsi="Arial" w:cs="Arial"/>
          <w:color w:val="000000"/>
          <w:sz w:val="24"/>
          <w:szCs w:val="24"/>
          <w:lang w:eastAsia="pt-BR"/>
        </w:rPr>
        <w:t>8º</w:t>
      </w:r>
      <w:r w:rsidRPr="00A76494">
        <w:rPr>
          <w:rFonts w:ascii="Arial" w:eastAsia="Times New Roman" w:hAnsi="Arial" w:cs="Arial"/>
          <w:color w:val="000000"/>
          <w:sz w:val="24"/>
          <w:szCs w:val="24"/>
          <w:lang w:eastAsia="pt-BR"/>
        </w:rPr>
        <w:t xml:space="preserve"> - A avaliação e a inscrição de despesas empenhadas a pagar, a liquidar e em liquidação, respectivamente, em Restos a Pagar Processados e Não Processados, independentemente da fonte de recurso, será efetuada após a análise detalhada dos empenhos e documentos comprobatórios da despesa, por meio do responsável pelos serviços do órgão e entidade e mediante autorização do </w:t>
      </w:r>
      <w:r w:rsidR="00DC2F7C" w:rsidRPr="00A76494">
        <w:rPr>
          <w:rFonts w:ascii="Arial" w:eastAsia="Times New Roman" w:hAnsi="Arial" w:cs="Arial"/>
          <w:color w:val="000000"/>
          <w:sz w:val="24"/>
          <w:szCs w:val="24"/>
          <w:lang w:eastAsia="pt-BR"/>
        </w:rPr>
        <w:t xml:space="preserve">secretário da pasta, ou caso não informado até 31.12 será avaliada diretamente pelo </w:t>
      </w:r>
      <w:r w:rsidR="00DC2F7C" w:rsidRPr="00A76494">
        <w:rPr>
          <w:rFonts w:ascii="Arial" w:eastAsia="Times New Roman" w:hAnsi="Arial" w:cs="Arial"/>
          <w:sz w:val="24"/>
          <w:szCs w:val="24"/>
          <w:lang w:eastAsia="pt-BR"/>
        </w:rPr>
        <w:t>departamento de contabilidade – Secretaria de Fazenda.</w:t>
      </w:r>
    </w:p>
    <w:p w:rsidR="00DC692A" w:rsidRPr="00A76494" w:rsidRDefault="00DC692A" w:rsidP="00DC2F7C">
      <w:pPr>
        <w:shd w:val="clear" w:color="auto" w:fill="FFFFFF"/>
        <w:spacing w:before="100" w:beforeAutospacing="1" w:after="100" w:afterAutospacing="1"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sz w:val="24"/>
          <w:szCs w:val="24"/>
          <w:lang w:eastAsia="pt-BR"/>
        </w:rPr>
        <w:t xml:space="preserve">§ </w:t>
      </w:r>
      <w:r w:rsidR="0084633A" w:rsidRPr="00A76494">
        <w:rPr>
          <w:rFonts w:ascii="Arial" w:eastAsia="Times New Roman" w:hAnsi="Arial" w:cs="Arial"/>
          <w:sz w:val="24"/>
          <w:szCs w:val="24"/>
          <w:lang w:eastAsia="pt-BR"/>
        </w:rPr>
        <w:t>9º</w:t>
      </w:r>
      <w:r w:rsidRPr="00A76494">
        <w:rPr>
          <w:rFonts w:ascii="Arial" w:eastAsia="Times New Roman" w:hAnsi="Arial" w:cs="Arial"/>
          <w:sz w:val="24"/>
          <w:szCs w:val="24"/>
          <w:lang w:eastAsia="pt-BR"/>
        </w:rPr>
        <w:t xml:space="preserve"> - As despesas empenhadas e não liquidadas do Poder Executivo, relativas a exercícios anteriores, inscritas em Restos a Pagar Não Processados, </w:t>
      </w:r>
      <w:r w:rsidRPr="00A76494">
        <w:rPr>
          <w:rFonts w:ascii="Arial" w:eastAsia="Times New Roman" w:hAnsi="Arial" w:cs="Arial"/>
          <w:sz w:val="24"/>
          <w:szCs w:val="24"/>
          <w:lang w:eastAsia="pt-BR"/>
        </w:rPr>
        <w:lastRenderedPageBreak/>
        <w:t>serão canceladas</w:t>
      </w:r>
      <w:r w:rsidR="0084633A" w:rsidRPr="00A76494">
        <w:rPr>
          <w:rFonts w:ascii="Arial" w:eastAsia="Times New Roman" w:hAnsi="Arial" w:cs="Arial"/>
          <w:sz w:val="24"/>
          <w:szCs w:val="24"/>
          <w:lang w:eastAsia="pt-BR"/>
        </w:rPr>
        <w:t xml:space="preserve"> e/ou transferidas para exercício seguinte de acordo com a análise contábil. </w:t>
      </w:r>
    </w:p>
    <w:p w:rsidR="00DC692A" w:rsidRPr="00A76494" w:rsidRDefault="00DC692A" w:rsidP="0084633A">
      <w:pPr>
        <w:shd w:val="clear" w:color="auto" w:fill="FFFFFF"/>
        <w:spacing w:before="100" w:beforeAutospacing="1" w:after="100" w:afterAutospacing="1" w:line="240" w:lineRule="auto"/>
        <w:ind w:firstLine="1134"/>
        <w:jc w:val="center"/>
        <w:rPr>
          <w:rFonts w:ascii="Times New Roman" w:eastAsia="Times New Roman" w:hAnsi="Times New Roman" w:cs="Times New Roman"/>
          <w:color w:val="000000"/>
          <w:sz w:val="24"/>
          <w:szCs w:val="24"/>
          <w:lang w:eastAsia="pt-BR"/>
        </w:rPr>
      </w:pPr>
      <w:r w:rsidRPr="00A76494">
        <w:rPr>
          <w:rFonts w:ascii="Times New Roman" w:eastAsia="Times New Roman" w:hAnsi="Times New Roman" w:cs="Times New Roman"/>
          <w:color w:val="FF0000"/>
          <w:sz w:val="24"/>
          <w:szCs w:val="24"/>
          <w:lang w:eastAsia="pt-BR"/>
        </w:rPr>
        <w:br/>
      </w:r>
      <w:r w:rsidRPr="00A76494">
        <w:rPr>
          <w:rFonts w:ascii="Times New Roman" w:eastAsia="Times New Roman" w:hAnsi="Times New Roman" w:cs="Times New Roman"/>
          <w:color w:val="FF0000"/>
          <w:sz w:val="24"/>
          <w:szCs w:val="24"/>
          <w:lang w:eastAsia="pt-BR"/>
        </w:rPr>
        <w:br/>
      </w:r>
      <w:r w:rsidRPr="00A76494">
        <w:rPr>
          <w:rFonts w:ascii="Arial" w:eastAsia="Times New Roman" w:hAnsi="Arial" w:cs="Arial"/>
          <w:b/>
          <w:bCs/>
          <w:color w:val="000000"/>
          <w:sz w:val="24"/>
          <w:szCs w:val="24"/>
          <w:lang w:eastAsia="pt-BR"/>
        </w:rPr>
        <w:t>SEÇÃO III - DAS CONTAS BANCÁRIAS</w:t>
      </w:r>
    </w:p>
    <w:p w:rsidR="0084633A" w:rsidRPr="00A76494" w:rsidRDefault="00DC692A" w:rsidP="0084633A">
      <w:pPr>
        <w:spacing w:after="0" w:line="240" w:lineRule="auto"/>
        <w:ind w:firstLine="1134"/>
        <w:jc w:val="both"/>
        <w:rPr>
          <w:rFonts w:ascii="Arial" w:eastAsia="Times New Roman" w:hAnsi="Arial" w:cs="Arial"/>
          <w:color w:val="000000"/>
          <w:sz w:val="24"/>
          <w:szCs w:val="24"/>
          <w:shd w:val="clear" w:color="auto" w:fill="FFFFFF"/>
          <w:lang w:eastAsia="pt-BR"/>
        </w:rPr>
      </w:pPr>
      <w:r w:rsidRPr="00A76494">
        <w:rPr>
          <w:rFonts w:ascii="Times New Roman" w:eastAsia="Times New Roman" w:hAnsi="Times New Roman" w:cs="Times New Roman"/>
          <w:color w:val="000000"/>
          <w:sz w:val="24"/>
          <w:szCs w:val="24"/>
          <w:lang w:eastAsia="pt-BR"/>
        </w:rPr>
        <w:br/>
      </w:r>
      <w:r w:rsidR="0084633A"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 xml:space="preserve">Art. </w:t>
      </w:r>
      <w:r w:rsidR="0084633A" w:rsidRPr="00A76494">
        <w:rPr>
          <w:rFonts w:ascii="Arial" w:eastAsia="Times New Roman" w:hAnsi="Arial" w:cs="Arial"/>
          <w:b/>
          <w:bCs/>
          <w:color w:val="000000"/>
          <w:sz w:val="24"/>
          <w:szCs w:val="24"/>
          <w:shd w:val="clear" w:color="auto" w:fill="FFFFFF"/>
          <w:lang w:eastAsia="pt-BR"/>
        </w:rPr>
        <w:t>7º</w:t>
      </w:r>
      <w:r w:rsidRPr="00A76494">
        <w:rPr>
          <w:rFonts w:ascii="Arial" w:eastAsia="Times New Roman" w:hAnsi="Arial" w:cs="Arial"/>
          <w:b/>
          <w:bCs/>
          <w:color w:val="000000"/>
          <w:sz w:val="24"/>
          <w:szCs w:val="24"/>
          <w:shd w:val="clear" w:color="auto" w:fill="FFFFFF"/>
          <w:lang w:eastAsia="pt-BR"/>
        </w:rPr>
        <w:t>. </w:t>
      </w:r>
      <w:r w:rsidRPr="00A76494">
        <w:rPr>
          <w:rFonts w:ascii="Arial" w:eastAsia="Times New Roman" w:hAnsi="Arial" w:cs="Arial"/>
          <w:color w:val="000000"/>
          <w:sz w:val="24"/>
          <w:szCs w:val="24"/>
          <w:shd w:val="clear" w:color="auto" w:fill="FFFFFF"/>
          <w:lang w:eastAsia="pt-BR"/>
        </w:rPr>
        <w:t xml:space="preserve">Ao final do exercício financeiro, o </w:t>
      </w:r>
      <w:r w:rsidR="0084633A" w:rsidRPr="00A76494">
        <w:rPr>
          <w:rFonts w:ascii="Arial" w:eastAsia="Times New Roman" w:hAnsi="Arial" w:cs="Arial"/>
          <w:color w:val="000000"/>
          <w:sz w:val="24"/>
          <w:szCs w:val="24"/>
          <w:shd w:val="clear" w:color="auto" w:fill="FFFFFF"/>
          <w:lang w:eastAsia="pt-BR"/>
        </w:rPr>
        <w:t xml:space="preserve">setor de tesouraria de cada </w:t>
      </w:r>
      <w:r w:rsidRPr="00A76494">
        <w:rPr>
          <w:rFonts w:ascii="Arial" w:eastAsia="Times New Roman" w:hAnsi="Arial" w:cs="Arial"/>
          <w:color w:val="000000"/>
          <w:sz w:val="24"/>
          <w:szCs w:val="24"/>
          <w:shd w:val="clear" w:color="auto" w:fill="FFFFFF"/>
          <w:lang w:eastAsia="pt-BR"/>
        </w:rPr>
        <w:t xml:space="preserve">órgão e das entidades da administração pública </w:t>
      </w:r>
      <w:r w:rsidR="0084633A" w:rsidRPr="00A76494">
        <w:rPr>
          <w:rFonts w:ascii="Arial" w:eastAsia="Times New Roman" w:hAnsi="Arial" w:cs="Arial"/>
          <w:color w:val="000000"/>
          <w:sz w:val="24"/>
          <w:szCs w:val="24"/>
          <w:shd w:val="clear" w:color="auto" w:fill="FFFFFF"/>
          <w:lang w:eastAsia="pt-BR"/>
        </w:rPr>
        <w:t>indireta</w:t>
      </w:r>
      <w:r w:rsidRPr="00A76494">
        <w:rPr>
          <w:rFonts w:ascii="Arial" w:eastAsia="Times New Roman" w:hAnsi="Arial" w:cs="Arial"/>
          <w:color w:val="000000"/>
          <w:sz w:val="24"/>
          <w:szCs w:val="24"/>
          <w:shd w:val="clear" w:color="auto" w:fill="FFFFFF"/>
          <w:lang w:eastAsia="pt-BR"/>
        </w:rPr>
        <w:t xml:space="preserve"> deve levantar, nas instituições financeiras que operam com o </w:t>
      </w:r>
      <w:r w:rsidR="00A76494" w:rsidRPr="00A76494">
        <w:rPr>
          <w:rFonts w:ascii="Arial" w:eastAsia="Times New Roman" w:hAnsi="Arial" w:cs="Arial"/>
          <w:color w:val="000000"/>
          <w:sz w:val="24"/>
          <w:szCs w:val="24"/>
          <w:shd w:val="clear" w:color="auto" w:fill="FFFFFF"/>
          <w:lang w:eastAsia="pt-BR"/>
        </w:rPr>
        <w:t>município</w:t>
      </w:r>
      <w:r w:rsidRPr="00A76494">
        <w:rPr>
          <w:rFonts w:ascii="Arial" w:eastAsia="Times New Roman" w:hAnsi="Arial" w:cs="Arial"/>
          <w:color w:val="000000"/>
          <w:sz w:val="24"/>
          <w:szCs w:val="24"/>
          <w:shd w:val="clear" w:color="auto" w:fill="FFFFFF"/>
          <w:lang w:eastAsia="pt-BR"/>
        </w:rPr>
        <w:t xml:space="preserve">, as contas bancárias ativas e inativas vinculadas a todos os Cadastros Nacionais de Pessoas </w:t>
      </w:r>
      <w:proofErr w:type="gramStart"/>
      <w:r w:rsidRPr="00A76494">
        <w:rPr>
          <w:rFonts w:ascii="Arial" w:eastAsia="Times New Roman" w:hAnsi="Arial" w:cs="Arial"/>
          <w:color w:val="000000"/>
          <w:sz w:val="24"/>
          <w:szCs w:val="24"/>
          <w:shd w:val="clear" w:color="auto" w:fill="FFFFFF"/>
          <w:lang w:eastAsia="pt-BR"/>
        </w:rPr>
        <w:t>Jurídicas (</w:t>
      </w:r>
      <w:proofErr w:type="spellStart"/>
      <w:r w:rsidRPr="00A76494">
        <w:rPr>
          <w:rFonts w:ascii="Arial" w:eastAsia="Times New Roman" w:hAnsi="Arial" w:cs="Arial"/>
          <w:color w:val="000000"/>
          <w:sz w:val="24"/>
          <w:szCs w:val="24"/>
          <w:shd w:val="clear" w:color="auto" w:fill="FFFFFF"/>
          <w:lang w:eastAsia="pt-BR"/>
        </w:rPr>
        <w:t>CNPJ’s</w:t>
      </w:r>
      <w:proofErr w:type="spellEnd"/>
      <w:r w:rsidRPr="00A76494">
        <w:rPr>
          <w:rFonts w:ascii="Arial" w:eastAsia="Times New Roman" w:hAnsi="Arial" w:cs="Arial"/>
          <w:color w:val="000000"/>
          <w:sz w:val="24"/>
          <w:szCs w:val="24"/>
          <w:shd w:val="clear" w:color="auto" w:fill="FFFFFF"/>
          <w:lang w:eastAsia="pt-BR"/>
        </w:rPr>
        <w:t>) administrados</w:t>
      </w:r>
      <w:proofErr w:type="gramEnd"/>
      <w:r w:rsidRPr="00A76494">
        <w:rPr>
          <w:rFonts w:ascii="Arial" w:eastAsia="Times New Roman" w:hAnsi="Arial" w:cs="Arial"/>
          <w:color w:val="000000"/>
          <w:sz w:val="24"/>
          <w:szCs w:val="24"/>
          <w:shd w:val="clear" w:color="auto" w:fill="FFFFFF"/>
          <w:lang w:eastAsia="pt-BR"/>
        </w:rPr>
        <w:t xml:space="preserve"> pelo respectivo órgão ou entidade, para fins de verificação e conciliação dos registros contábeis e para que se proceda à solicitação de encerramento das contas bancárias em desuso.</w:t>
      </w:r>
    </w:p>
    <w:p w:rsidR="00C61719" w:rsidRPr="00A76494" w:rsidRDefault="00C61719" w:rsidP="0084633A">
      <w:pPr>
        <w:spacing w:after="0" w:line="240" w:lineRule="auto"/>
        <w:ind w:firstLine="1134"/>
        <w:jc w:val="both"/>
        <w:rPr>
          <w:rFonts w:ascii="Arial" w:eastAsia="Times New Roman" w:hAnsi="Arial" w:cs="Arial"/>
          <w:b/>
          <w:bCs/>
          <w:color w:val="000000"/>
          <w:sz w:val="24"/>
          <w:szCs w:val="24"/>
          <w:lang w:eastAsia="pt-BR"/>
        </w:rPr>
      </w:pPr>
    </w:p>
    <w:p w:rsidR="00DC692A" w:rsidRPr="00A76494" w:rsidRDefault="00DC692A" w:rsidP="0084633A">
      <w:pPr>
        <w:spacing w:after="0"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b/>
          <w:bCs/>
          <w:color w:val="000000"/>
          <w:sz w:val="24"/>
          <w:szCs w:val="24"/>
          <w:lang w:eastAsia="pt-BR"/>
        </w:rPr>
        <w:t>Parágrafo único</w:t>
      </w:r>
      <w:r w:rsidRPr="00A76494">
        <w:rPr>
          <w:rFonts w:ascii="Arial" w:eastAsia="Times New Roman" w:hAnsi="Arial" w:cs="Arial"/>
          <w:color w:val="000000"/>
          <w:sz w:val="24"/>
          <w:szCs w:val="24"/>
          <w:lang w:eastAsia="pt-BR"/>
        </w:rPr>
        <w:t xml:space="preserve"> Todos os recursos existentes nas contas bancárias apuradas a partir do levantamento de que trata o </w:t>
      </w:r>
      <w:r w:rsidRPr="00A76494">
        <w:rPr>
          <w:rFonts w:ascii="Arial" w:eastAsia="Times New Roman" w:hAnsi="Arial" w:cs="Arial"/>
          <w:i/>
          <w:iCs/>
          <w:color w:val="000000"/>
          <w:sz w:val="24"/>
          <w:szCs w:val="24"/>
          <w:lang w:eastAsia="pt-BR"/>
        </w:rPr>
        <w:t>caput</w:t>
      </w:r>
      <w:r w:rsidRPr="00A76494">
        <w:rPr>
          <w:rFonts w:ascii="Arial" w:eastAsia="Times New Roman" w:hAnsi="Arial" w:cs="Arial"/>
          <w:color w:val="000000"/>
          <w:sz w:val="24"/>
          <w:szCs w:val="24"/>
          <w:lang w:eastAsia="pt-BR"/>
        </w:rPr>
        <w:t> deste artigo devem estar devidamente contabilizados, inclusive os recursos de terceiros que, transitoriamente, estejam em poder dos órgãos ou das entidades da administração pública.</w:t>
      </w:r>
      <w:r w:rsidRPr="00A76494">
        <w:rPr>
          <w:rFonts w:ascii="Times New Roman" w:eastAsia="Times New Roman" w:hAnsi="Times New Roman" w:cs="Times New Roman"/>
          <w:color w:val="000000"/>
          <w:sz w:val="24"/>
          <w:szCs w:val="24"/>
          <w:lang w:eastAsia="pt-BR"/>
        </w:rPr>
        <w:br/>
      </w:r>
      <w:r w:rsidRPr="00A76494">
        <w:rPr>
          <w:rFonts w:ascii="Times New Roman" w:eastAsia="Times New Roman" w:hAnsi="Times New Roman" w:cs="Times New Roman"/>
          <w:color w:val="000000"/>
          <w:sz w:val="24"/>
          <w:szCs w:val="24"/>
          <w:lang w:eastAsia="pt-BR"/>
        </w:rPr>
        <w:br/>
      </w:r>
      <w:r w:rsidR="0084633A" w:rsidRPr="00A76494">
        <w:rPr>
          <w:rFonts w:ascii="Arial" w:eastAsia="Times New Roman" w:hAnsi="Arial" w:cs="Arial"/>
          <w:b/>
          <w:bCs/>
          <w:color w:val="000000"/>
          <w:sz w:val="24"/>
          <w:szCs w:val="24"/>
          <w:lang w:eastAsia="pt-BR"/>
        </w:rPr>
        <w:t xml:space="preserve">                </w:t>
      </w:r>
      <w:r w:rsidRPr="00A76494">
        <w:rPr>
          <w:rFonts w:ascii="Arial" w:eastAsia="Times New Roman" w:hAnsi="Arial" w:cs="Arial"/>
          <w:b/>
          <w:bCs/>
          <w:color w:val="000000"/>
          <w:sz w:val="24"/>
          <w:szCs w:val="24"/>
          <w:lang w:eastAsia="pt-BR"/>
        </w:rPr>
        <w:t xml:space="preserve">Art. </w:t>
      </w:r>
      <w:r w:rsidR="0084633A" w:rsidRPr="00A76494">
        <w:rPr>
          <w:rFonts w:ascii="Arial" w:eastAsia="Times New Roman" w:hAnsi="Arial" w:cs="Arial"/>
          <w:b/>
          <w:bCs/>
          <w:color w:val="000000"/>
          <w:sz w:val="24"/>
          <w:szCs w:val="24"/>
          <w:lang w:eastAsia="pt-BR"/>
        </w:rPr>
        <w:t>8º.</w:t>
      </w:r>
      <w:r w:rsidRPr="00A76494">
        <w:rPr>
          <w:rFonts w:ascii="Arial" w:eastAsia="Times New Roman" w:hAnsi="Arial" w:cs="Arial"/>
          <w:b/>
          <w:bCs/>
          <w:color w:val="000000"/>
          <w:sz w:val="24"/>
          <w:szCs w:val="24"/>
          <w:lang w:eastAsia="pt-BR"/>
        </w:rPr>
        <w:t> </w:t>
      </w:r>
      <w:r w:rsidRPr="00A76494">
        <w:rPr>
          <w:rFonts w:ascii="Arial" w:eastAsia="Times New Roman" w:hAnsi="Arial" w:cs="Arial"/>
          <w:color w:val="000000"/>
          <w:sz w:val="24"/>
          <w:szCs w:val="24"/>
          <w:lang w:eastAsia="pt-BR"/>
        </w:rPr>
        <w:t xml:space="preserve">Compete aos responsáveis pelos serviços contábeis dos órgãos e das entidades da Administração Pública Estadual realizar a conciliação bancária de todos os domicílios bancários sob sua responsabilidade até o encerramento do exercício financeiro, </w:t>
      </w:r>
    </w:p>
    <w:p w:rsidR="0084633A" w:rsidRPr="00A76494" w:rsidRDefault="0084633A" w:rsidP="0084633A">
      <w:pPr>
        <w:spacing w:after="0" w:line="240" w:lineRule="auto"/>
        <w:ind w:firstLine="1134"/>
        <w:jc w:val="both"/>
        <w:rPr>
          <w:rFonts w:ascii="Times New Roman" w:eastAsia="Times New Roman" w:hAnsi="Times New Roman" w:cs="Times New Roman"/>
          <w:color w:val="000000"/>
          <w:sz w:val="24"/>
          <w:szCs w:val="24"/>
          <w:lang w:eastAsia="pt-BR"/>
        </w:rPr>
      </w:pPr>
    </w:p>
    <w:p w:rsidR="00DC692A" w:rsidRPr="00A76494" w:rsidRDefault="00DC692A" w:rsidP="0084633A">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SEÇÃO IV - DO INVENTÁRIO DE BENS</w:t>
      </w:r>
    </w:p>
    <w:p w:rsidR="00DC692A" w:rsidRPr="00A76494" w:rsidRDefault="00DC692A" w:rsidP="0084633A">
      <w:pPr>
        <w:spacing w:after="0" w:line="240" w:lineRule="auto"/>
        <w:ind w:firstLine="1134"/>
        <w:jc w:val="both"/>
        <w:rPr>
          <w:rFonts w:ascii="Times New Roman" w:eastAsia="Times New Roman" w:hAnsi="Times New Roman" w:cs="Times New Roman"/>
          <w:sz w:val="24"/>
          <w:szCs w:val="24"/>
          <w:lang w:eastAsia="pt-BR"/>
        </w:rPr>
      </w:pPr>
      <w:r w:rsidRPr="00A76494">
        <w:rPr>
          <w:rFonts w:ascii="Times New Roman" w:eastAsia="Times New Roman" w:hAnsi="Times New Roman" w:cs="Times New Roman"/>
          <w:color w:val="000000"/>
          <w:sz w:val="24"/>
          <w:szCs w:val="24"/>
          <w:lang w:eastAsia="pt-BR"/>
        </w:rPr>
        <w:br/>
      </w:r>
      <w:r w:rsidR="0084633A"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 xml:space="preserve">Art. </w:t>
      </w:r>
      <w:r w:rsidR="0084633A" w:rsidRPr="00A76494">
        <w:rPr>
          <w:rFonts w:ascii="Arial" w:eastAsia="Times New Roman" w:hAnsi="Arial" w:cs="Arial"/>
          <w:b/>
          <w:bCs/>
          <w:color w:val="000000"/>
          <w:sz w:val="24"/>
          <w:szCs w:val="24"/>
          <w:shd w:val="clear" w:color="auto" w:fill="FFFFFF"/>
          <w:lang w:eastAsia="pt-BR"/>
        </w:rPr>
        <w:t>9º</w:t>
      </w:r>
      <w:r w:rsidRPr="00A76494">
        <w:rPr>
          <w:rFonts w:ascii="Arial" w:eastAsia="Times New Roman" w:hAnsi="Arial" w:cs="Arial"/>
          <w:b/>
          <w:bCs/>
          <w:color w:val="000000"/>
          <w:sz w:val="24"/>
          <w:szCs w:val="24"/>
          <w:shd w:val="clear" w:color="auto" w:fill="FFFFFF"/>
          <w:lang w:eastAsia="pt-BR"/>
        </w:rPr>
        <w:t>.</w:t>
      </w:r>
      <w:r w:rsidRPr="00A76494">
        <w:rPr>
          <w:rFonts w:ascii="Arial" w:eastAsia="Times New Roman" w:hAnsi="Arial" w:cs="Arial"/>
          <w:color w:val="000000"/>
          <w:sz w:val="24"/>
          <w:szCs w:val="24"/>
          <w:shd w:val="clear" w:color="auto" w:fill="FFFFFF"/>
          <w:lang w:eastAsia="pt-BR"/>
        </w:rPr>
        <w:t> Para fins de fechamento do balancete do mês de dezembro e do Balanço Anual, os titulares dos órgãos e os dirigentes máximos das entidades da administração pública deverão designar, Comissões de Servidores, nos termos previstos na Lei Federal nº 4.320, de 17 de março de 1964,</w:t>
      </w:r>
      <w:r w:rsidR="00C61719" w:rsidRPr="00A76494">
        <w:rPr>
          <w:rFonts w:ascii="Arial" w:eastAsia="Times New Roman" w:hAnsi="Arial" w:cs="Arial"/>
          <w:color w:val="000000"/>
          <w:sz w:val="24"/>
          <w:szCs w:val="24"/>
          <w:shd w:val="clear" w:color="auto" w:fill="FFFFFF"/>
          <w:lang w:eastAsia="pt-BR"/>
        </w:rPr>
        <w:t xml:space="preserve"> da Instrução Normativa S</w:t>
      </w:r>
      <w:r w:rsidR="00A76494" w:rsidRPr="00A76494">
        <w:rPr>
          <w:rFonts w:ascii="Arial" w:eastAsia="Times New Roman" w:hAnsi="Arial" w:cs="Arial"/>
          <w:color w:val="000000"/>
          <w:sz w:val="24"/>
          <w:szCs w:val="24"/>
          <w:shd w:val="clear" w:color="auto" w:fill="FFFFFF"/>
          <w:lang w:eastAsia="pt-BR"/>
        </w:rPr>
        <w:t>PC</w:t>
      </w:r>
      <w:r w:rsidR="00C61719" w:rsidRPr="00A76494">
        <w:rPr>
          <w:rFonts w:ascii="Arial" w:eastAsia="Times New Roman" w:hAnsi="Arial" w:cs="Arial"/>
          <w:color w:val="000000"/>
          <w:sz w:val="24"/>
          <w:szCs w:val="24"/>
          <w:shd w:val="clear" w:color="auto" w:fill="FFFFFF"/>
          <w:lang w:eastAsia="pt-BR"/>
        </w:rPr>
        <w:t xml:space="preserve"> </w:t>
      </w:r>
      <w:r w:rsidR="00A76494" w:rsidRPr="00A76494">
        <w:rPr>
          <w:rFonts w:ascii="Arial" w:eastAsia="Times New Roman" w:hAnsi="Arial" w:cs="Arial"/>
          <w:color w:val="000000"/>
          <w:sz w:val="24"/>
          <w:szCs w:val="24"/>
          <w:shd w:val="clear" w:color="auto" w:fill="FFFFFF"/>
          <w:lang w:eastAsia="pt-BR"/>
        </w:rPr>
        <w:t xml:space="preserve">nº 03/2009, </w:t>
      </w:r>
      <w:r w:rsidR="00C61719" w:rsidRPr="00A76494">
        <w:rPr>
          <w:rFonts w:ascii="Arial" w:eastAsia="Times New Roman" w:hAnsi="Arial" w:cs="Arial"/>
          <w:color w:val="000000"/>
          <w:sz w:val="24"/>
          <w:szCs w:val="24"/>
          <w:shd w:val="clear" w:color="auto" w:fill="FFFFFF"/>
          <w:lang w:eastAsia="pt-BR"/>
        </w:rPr>
        <w:t>que dispõe sobre o Patrimônio Publico Municipal</w:t>
      </w:r>
      <w:r w:rsidRPr="00A76494">
        <w:rPr>
          <w:rFonts w:ascii="Arial" w:eastAsia="Times New Roman" w:hAnsi="Arial" w:cs="Arial"/>
          <w:color w:val="000000"/>
          <w:sz w:val="24"/>
          <w:szCs w:val="24"/>
          <w:shd w:val="clear" w:color="auto" w:fill="FFFFFF"/>
          <w:lang w:eastAsia="pt-BR"/>
        </w:rPr>
        <w:t xml:space="preserve">, que estabelecem os procedimentos necessários para realização dos inventários anuais de bens móveis, bens imóveis e bens intangíveis, sob a guarda ou responsabilidade da unidade gestora, incluindo os bens de consumo estocados em almoxarifados. </w:t>
      </w:r>
    </w:p>
    <w:p w:rsidR="00DC692A" w:rsidRPr="00A76494" w:rsidRDefault="00DC692A" w:rsidP="00C61719">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Parágrafo único</w:t>
      </w:r>
      <w:r w:rsidRPr="00A76494">
        <w:rPr>
          <w:rFonts w:ascii="Arial" w:eastAsia="Times New Roman" w:hAnsi="Arial" w:cs="Arial"/>
          <w:color w:val="000000"/>
          <w:sz w:val="24"/>
          <w:szCs w:val="24"/>
          <w:lang w:eastAsia="pt-BR"/>
        </w:rPr>
        <w:t>. A não instituição da comissão ou a não realização do inventário a que se refere o </w:t>
      </w:r>
      <w:r w:rsidRPr="00A76494">
        <w:rPr>
          <w:rFonts w:ascii="Arial" w:eastAsia="Times New Roman" w:hAnsi="Arial" w:cs="Arial"/>
          <w:i/>
          <w:iCs/>
          <w:color w:val="000000"/>
          <w:sz w:val="24"/>
          <w:szCs w:val="24"/>
          <w:lang w:eastAsia="pt-BR"/>
        </w:rPr>
        <w:t>caput</w:t>
      </w:r>
      <w:r w:rsidRPr="00A76494">
        <w:rPr>
          <w:rFonts w:ascii="Arial" w:eastAsia="Times New Roman" w:hAnsi="Arial" w:cs="Arial"/>
          <w:color w:val="000000"/>
          <w:sz w:val="24"/>
          <w:szCs w:val="24"/>
          <w:lang w:eastAsia="pt-BR"/>
        </w:rPr>
        <w:t xml:space="preserve"> deste artigo implicará responsabilidade solidária do titular do órgão ou dirigente máximo da entidade da Administração Pública </w:t>
      </w:r>
      <w:r w:rsidR="00C61719" w:rsidRPr="00A76494">
        <w:rPr>
          <w:rFonts w:ascii="Arial" w:eastAsia="Times New Roman" w:hAnsi="Arial" w:cs="Arial"/>
          <w:color w:val="000000"/>
          <w:sz w:val="24"/>
          <w:szCs w:val="24"/>
          <w:lang w:eastAsia="pt-BR"/>
        </w:rPr>
        <w:t>Municipal</w:t>
      </w:r>
      <w:r w:rsidRPr="00A76494">
        <w:rPr>
          <w:rFonts w:ascii="Arial" w:eastAsia="Times New Roman" w:hAnsi="Arial" w:cs="Arial"/>
          <w:color w:val="000000"/>
          <w:sz w:val="24"/>
          <w:szCs w:val="24"/>
          <w:lang w:eastAsia="pt-BR"/>
        </w:rPr>
        <w:t>.</w:t>
      </w:r>
      <w:r w:rsidRPr="00A76494">
        <w:rPr>
          <w:rFonts w:ascii="Times New Roman" w:eastAsia="Times New Roman" w:hAnsi="Times New Roman" w:cs="Times New Roman"/>
          <w:color w:val="000000"/>
          <w:sz w:val="24"/>
          <w:szCs w:val="24"/>
          <w:lang w:eastAsia="pt-BR"/>
        </w:rPr>
        <w:br/>
      </w:r>
      <w:r w:rsidRPr="00A76494">
        <w:rPr>
          <w:rFonts w:ascii="Times New Roman" w:eastAsia="Times New Roman" w:hAnsi="Times New Roman" w:cs="Times New Roman"/>
          <w:color w:val="000000"/>
          <w:sz w:val="24"/>
          <w:szCs w:val="24"/>
          <w:lang w:eastAsia="pt-BR"/>
        </w:rPr>
        <w:br/>
      </w:r>
      <w:r w:rsidR="00C61719" w:rsidRPr="00A76494">
        <w:rPr>
          <w:rFonts w:ascii="Arial" w:eastAsia="Times New Roman" w:hAnsi="Arial" w:cs="Arial"/>
          <w:b/>
          <w:bCs/>
          <w:color w:val="000000"/>
          <w:sz w:val="24"/>
          <w:szCs w:val="24"/>
          <w:lang w:eastAsia="pt-BR"/>
        </w:rPr>
        <w:t xml:space="preserve">                </w:t>
      </w:r>
      <w:r w:rsidRPr="00A76494">
        <w:rPr>
          <w:rFonts w:ascii="Arial" w:eastAsia="Times New Roman" w:hAnsi="Arial" w:cs="Arial"/>
          <w:b/>
          <w:bCs/>
          <w:color w:val="000000"/>
          <w:sz w:val="24"/>
          <w:szCs w:val="24"/>
          <w:lang w:eastAsia="pt-BR"/>
        </w:rPr>
        <w:t>Art. 1</w:t>
      </w:r>
      <w:r w:rsidR="00C61719" w:rsidRPr="00A76494">
        <w:rPr>
          <w:rFonts w:ascii="Arial" w:eastAsia="Times New Roman" w:hAnsi="Arial" w:cs="Arial"/>
          <w:b/>
          <w:bCs/>
          <w:color w:val="000000"/>
          <w:sz w:val="24"/>
          <w:szCs w:val="24"/>
          <w:lang w:eastAsia="pt-BR"/>
        </w:rPr>
        <w:t>0</w:t>
      </w:r>
      <w:r w:rsidRPr="00A76494">
        <w:rPr>
          <w:rFonts w:ascii="Arial" w:eastAsia="Times New Roman" w:hAnsi="Arial" w:cs="Arial"/>
          <w:b/>
          <w:bCs/>
          <w:color w:val="000000"/>
          <w:sz w:val="24"/>
          <w:szCs w:val="24"/>
          <w:lang w:eastAsia="pt-BR"/>
        </w:rPr>
        <w:t>. </w:t>
      </w:r>
      <w:r w:rsidRPr="00A76494">
        <w:rPr>
          <w:rFonts w:ascii="Arial" w:eastAsia="Times New Roman" w:hAnsi="Arial" w:cs="Arial"/>
          <w:color w:val="000000"/>
          <w:sz w:val="24"/>
          <w:szCs w:val="24"/>
          <w:lang w:eastAsia="pt-BR"/>
        </w:rPr>
        <w:t xml:space="preserve">Deverá ser anexada ao Balanço Anual do órgão ou da entidade da Administração Pública </w:t>
      </w:r>
      <w:r w:rsidR="00C61719" w:rsidRPr="00A76494">
        <w:rPr>
          <w:rFonts w:ascii="Arial" w:eastAsia="Times New Roman" w:hAnsi="Arial" w:cs="Arial"/>
          <w:color w:val="000000"/>
          <w:sz w:val="24"/>
          <w:szCs w:val="24"/>
          <w:lang w:eastAsia="pt-BR"/>
        </w:rPr>
        <w:t xml:space="preserve">Municipal os relatórios pertinentes ao </w:t>
      </w:r>
      <w:r w:rsidRPr="00A76494">
        <w:rPr>
          <w:rFonts w:ascii="Arial" w:eastAsia="Times New Roman" w:hAnsi="Arial" w:cs="Arial"/>
          <w:color w:val="000000"/>
          <w:sz w:val="24"/>
          <w:szCs w:val="24"/>
          <w:lang w:eastAsia="pt-BR"/>
        </w:rPr>
        <w:t>Inventário dos Bens, firmada pelo presidente da comissão de inventário</w:t>
      </w:r>
      <w:r w:rsidR="00C61719" w:rsidRPr="00A76494">
        <w:rPr>
          <w:rFonts w:ascii="Arial" w:eastAsia="Times New Roman" w:hAnsi="Arial" w:cs="Arial"/>
          <w:color w:val="000000"/>
          <w:sz w:val="24"/>
          <w:szCs w:val="24"/>
          <w:lang w:eastAsia="pt-BR"/>
        </w:rPr>
        <w:t>,</w:t>
      </w:r>
      <w:r w:rsidRPr="00A76494">
        <w:rPr>
          <w:rFonts w:ascii="Arial" w:eastAsia="Times New Roman" w:hAnsi="Arial" w:cs="Arial"/>
          <w:color w:val="000000"/>
          <w:sz w:val="24"/>
          <w:szCs w:val="24"/>
          <w:lang w:eastAsia="pt-BR"/>
        </w:rPr>
        <w:t xml:space="preserve"> pelo responsável pela setorial de patrimônio e pelo ordenador de despesa do órgão ou entidade, </w:t>
      </w:r>
      <w:r w:rsidR="00C61719" w:rsidRPr="00A76494">
        <w:rPr>
          <w:rFonts w:ascii="Arial" w:eastAsia="Times New Roman" w:hAnsi="Arial" w:cs="Arial"/>
          <w:color w:val="000000"/>
          <w:sz w:val="24"/>
          <w:szCs w:val="24"/>
          <w:lang w:eastAsia="pt-BR"/>
        </w:rPr>
        <w:t xml:space="preserve">bem como constar valores e demais </w:t>
      </w:r>
      <w:proofErr w:type="spellStart"/>
      <w:r w:rsidR="00C61719" w:rsidRPr="00A76494">
        <w:rPr>
          <w:rFonts w:ascii="Arial" w:eastAsia="Times New Roman" w:hAnsi="Arial" w:cs="Arial"/>
          <w:color w:val="000000"/>
          <w:sz w:val="24"/>
          <w:szCs w:val="24"/>
          <w:lang w:eastAsia="pt-BR"/>
        </w:rPr>
        <w:t>informaçoes</w:t>
      </w:r>
      <w:proofErr w:type="spellEnd"/>
      <w:r w:rsidR="00C61719" w:rsidRPr="00A76494">
        <w:rPr>
          <w:rFonts w:ascii="Arial" w:eastAsia="Times New Roman" w:hAnsi="Arial" w:cs="Arial"/>
          <w:color w:val="000000"/>
          <w:sz w:val="24"/>
          <w:szCs w:val="24"/>
          <w:lang w:eastAsia="pt-BR"/>
        </w:rPr>
        <w:t xml:space="preserve"> que se façam necessárias em Notas Explicativas do Balanço Patrimonial – Anex4 e Demonstração de Variações Patrimoniais- Anexo 15.</w:t>
      </w:r>
    </w:p>
    <w:p w:rsidR="00DC692A" w:rsidRPr="00A76494" w:rsidRDefault="00DC692A" w:rsidP="00C61719">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Parágrafo único.</w:t>
      </w:r>
      <w:r w:rsidRPr="00A76494">
        <w:rPr>
          <w:rFonts w:ascii="Arial" w:eastAsia="Times New Roman" w:hAnsi="Arial" w:cs="Arial"/>
          <w:color w:val="000000"/>
          <w:sz w:val="24"/>
          <w:szCs w:val="24"/>
          <w:lang w:eastAsia="pt-BR"/>
        </w:rPr>
        <w:t xml:space="preserve"> Se, na conclusão do inventário dos bens, forem constatadas inconsistências ou irregularidades </w:t>
      </w:r>
      <w:r w:rsidR="00C61719" w:rsidRPr="00A76494">
        <w:rPr>
          <w:rFonts w:ascii="Arial" w:eastAsia="Times New Roman" w:hAnsi="Arial" w:cs="Arial"/>
          <w:color w:val="000000"/>
          <w:sz w:val="24"/>
          <w:szCs w:val="24"/>
          <w:lang w:eastAsia="pt-BR"/>
        </w:rPr>
        <w:t xml:space="preserve">em relação a registros de meses anteriores, </w:t>
      </w:r>
      <w:r w:rsidRPr="00A76494">
        <w:rPr>
          <w:rFonts w:ascii="Arial" w:eastAsia="Times New Roman" w:hAnsi="Arial" w:cs="Arial"/>
          <w:color w:val="000000"/>
          <w:sz w:val="24"/>
          <w:szCs w:val="24"/>
          <w:lang w:eastAsia="pt-BR"/>
        </w:rPr>
        <w:t xml:space="preserve">estas deverão ser elencadas e justificadas em documento firmado pelo </w:t>
      </w:r>
      <w:r w:rsidRPr="00A76494">
        <w:rPr>
          <w:rFonts w:ascii="Arial" w:eastAsia="Times New Roman" w:hAnsi="Arial" w:cs="Arial"/>
          <w:color w:val="000000"/>
          <w:sz w:val="24"/>
          <w:szCs w:val="24"/>
          <w:lang w:eastAsia="pt-BR"/>
        </w:rPr>
        <w:lastRenderedPageBreak/>
        <w:t>presidente da comissão de inventário</w:t>
      </w:r>
      <w:r w:rsidR="00C61719" w:rsidRPr="00A76494">
        <w:rPr>
          <w:rFonts w:ascii="Arial" w:eastAsia="Times New Roman" w:hAnsi="Arial" w:cs="Arial"/>
          <w:color w:val="000000"/>
          <w:sz w:val="24"/>
          <w:szCs w:val="24"/>
          <w:lang w:eastAsia="pt-BR"/>
        </w:rPr>
        <w:t xml:space="preserve"> ou</w:t>
      </w:r>
      <w:r w:rsidRPr="00A76494">
        <w:rPr>
          <w:rFonts w:ascii="Arial" w:eastAsia="Times New Roman" w:hAnsi="Arial" w:cs="Arial"/>
          <w:color w:val="000000"/>
          <w:sz w:val="24"/>
          <w:szCs w:val="24"/>
          <w:lang w:eastAsia="pt-BR"/>
        </w:rPr>
        <w:t xml:space="preserve"> pelo responsável pela setorial de patrimônio e pelo ordenador de despesa do órgão ou entidade , o qual deverá ser anexado a</w:t>
      </w:r>
      <w:r w:rsidR="00C61719" w:rsidRPr="00A76494">
        <w:rPr>
          <w:rFonts w:ascii="Arial" w:eastAsia="Times New Roman" w:hAnsi="Arial" w:cs="Arial"/>
          <w:color w:val="000000"/>
          <w:sz w:val="24"/>
          <w:szCs w:val="24"/>
          <w:lang w:eastAsia="pt-BR"/>
        </w:rPr>
        <w:t>s Notas Explicativas do</w:t>
      </w:r>
      <w:r w:rsidRPr="00A76494">
        <w:rPr>
          <w:rFonts w:ascii="Arial" w:eastAsia="Times New Roman" w:hAnsi="Arial" w:cs="Arial"/>
          <w:color w:val="000000"/>
          <w:sz w:val="24"/>
          <w:szCs w:val="24"/>
          <w:lang w:eastAsia="pt-BR"/>
        </w:rPr>
        <w:t xml:space="preserve"> Balanço Anual, promovendo-se aos registros contábeis pertinentes.</w:t>
      </w:r>
    </w:p>
    <w:p w:rsidR="00DC692A" w:rsidRPr="00A76494" w:rsidRDefault="00DC692A" w:rsidP="00C61719">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A76494">
        <w:rPr>
          <w:rFonts w:ascii="Arial" w:eastAsia="Times New Roman" w:hAnsi="Arial" w:cs="Arial"/>
          <w:b/>
          <w:bCs/>
          <w:color w:val="000000"/>
          <w:sz w:val="24"/>
          <w:szCs w:val="24"/>
          <w:lang w:eastAsia="pt-BR"/>
        </w:rPr>
        <w:t>CAPÍTULO III - DA CONTABILIDADE</w:t>
      </w: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b/>
          <w:bCs/>
          <w:color w:val="000000"/>
          <w:sz w:val="24"/>
          <w:szCs w:val="24"/>
          <w:lang w:eastAsia="pt-BR"/>
        </w:rPr>
        <w:t>SEÇÃO I - Das Disposições Gerais</w:t>
      </w:r>
    </w:p>
    <w:p w:rsidR="00DC692A" w:rsidRPr="00A76494" w:rsidRDefault="00DC692A" w:rsidP="00B432F0">
      <w:pPr>
        <w:spacing w:after="0" w:line="240" w:lineRule="auto"/>
        <w:ind w:firstLine="1134"/>
        <w:jc w:val="both"/>
        <w:rPr>
          <w:rFonts w:ascii="Times New Roman" w:eastAsia="Times New Roman" w:hAnsi="Times New Roman" w:cs="Times New Roman"/>
          <w:sz w:val="24"/>
          <w:szCs w:val="24"/>
          <w:lang w:eastAsia="pt-BR"/>
        </w:rPr>
      </w:pPr>
      <w:r w:rsidRPr="00A76494">
        <w:rPr>
          <w:rFonts w:ascii="Times New Roman" w:eastAsia="Times New Roman" w:hAnsi="Times New Roman" w:cs="Times New Roman"/>
          <w:color w:val="000000"/>
          <w:sz w:val="24"/>
          <w:szCs w:val="24"/>
          <w:lang w:eastAsia="pt-BR"/>
        </w:rPr>
        <w:br/>
      </w:r>
      <w:r w:rsidR="00B432F0" w:rsidRPr="00A76494">
        <w:rPr>
          <w:rFonts w:ascii="Arial" w:eastAsia="Times New Roman" w:hAnsi="Arial" w:cs="Arial"/>
          <w:b/>
          <w:bCs/>
          <w:color w:val="000000"/>
          <w:sz w:val="24"/>
          <w:szCs w:val="24"/>
          <w:shd w:val="clear" w:color="auto" w:fill="FFFFFF"/>
          <w:lang w:eastAsia="pt-BR"/>
        </w:rPr>
        <w:t xml:space="preserve">                 </w:t>
      </w:r>
      <w:r w:rsidRPr="00A76494">
        <w:rPr>
          <w:rFonts w:ascii="Arial" w:eastAsia="Times New Roman" w:hAnsi="Arial" w:cs="Arial"/>
          <w:b/>
          <w:bCs/>
          <w:color w:val="000000"/>
          <w:sz w:val="24"/>
          <w:szCs w:val="24"/>
          <w:shd w:val="clear" w:color="auto" w:fill="FFFFFF"/>
          <w:lang w:eastAsia="pt-BR"/>
        </w:rPr>
        <w:t>Art. 1</w:t>
      </w:r>
      <w:r w:rsidR="00A67FDD" w:rsidRPr="00A76494">
        <w:rPr>
          <w:rFonts w:ascii="Arial" w:eastAsia="Times New Roman" w:hAnsi="Arial" w:cs="Arial"/>
          <w:b/>
          <w:bCs/>
          <w:color w:val="000000"/>
          <w:sz w:val="24"/>
          <w:szCs w:val="24"/>
          <w:shd w:val="clear" w:color="auto" w:fill="FFFFFF"/>
          <w:lang w:eastAsia="pt-BR"/>
        </w:rPr>
        <w:t>1</w:t>
      </w:r>
      <w:r w:rsidRPr="00A76494">
        <w:rPr>
          <w:rFonts w:ascii="Arial" w:eastAsia="Times New Roman" w:hAnsi="Arial" w:cs="Arial"/>
          <w:b/>
          <w:bCs/>
          <w:color w:val="000000"/>
          <w:sz w:val="24"/>
          <w:szCs w:val="24"/>
          <w:shd w:val="clear" w:color="auto" w:fill="FFFFFF"/>
          <w:lang w:eastAsia="pt-BR"/>
        </w:rPr>
        <w:t>.</w:t>
      </w:r>
      <w:r w:rsidRPr="00A76494">
        <w:rPr>
          <w:rFonts w:ascii="Arial" w:eastAsia="Times New Roman" w:hAnsi="Arial" w:cs="Arial"/>
          <w:color w:val="000000"/>
          <w:sz w:val="24"/>
          <w:szCs w:val="24"/>
          <w:shd w:val="clear" w:color="auto" w:fill="FFFFFF"/>
          <w:lang w:eastAsia="pt-BR"/>
        </w:rPr>
        <w:t> Os registros contábeis deverão observar as Normas Brasileiras de Contabilidade Aplicadas ao Setor Público (NBC TSP), editadas pelo Conselho Federal de Contabilidade (CFC), de forma a alcançar a convergência com as Normas Internacionais de Contabilidade Aplicadas ao Setor Público (</w:t>
      </w:r>
      <w:proofErr w:type="spellStart"/>
      <w:r w:rsidRPr="00A76494">
        <w:rPr>
          <w:rFonts w:ascii="Arial" w:eastAsia="Times New Roman" w:hAnsi="Arial" w:cs="Arial"/>
          <w:color w:val="000000"/>
          <w:sz w:val="24"/>
          <w:szCs w:val="24"/>
          <w:shd w:val="clear" w:color="auto" w:fill="FFFFFF"/>
          <w:lang w:eastAsia="pt-BR"/>
        </w:rPr>
        <w:t>NICSP’s</w:t>
      </w:r>
      <w:proofErr w:type="spellEnd"/>
      <w:r w:rsidRPr="00A76494">
        <w:rPr>
          <w:rFonts w:ascii="Arial" w:eastAsia="Times New Roman" w:hAnsi="Arial" w:cs="Arial"/>
          <w:color w:val="000000"/>
          <w:sz w:val="24"/>
          <w:szCs w:val="24"/>
          <w:shd w:val="clear" w:color="auto" w:fill="FFFFFF"/>
          <w:lang w:eastAsia="pt-BR"/>
        </w:rPr>
        <w:t>), recepcionadas pelo órgão central de contabilidade do Governo Federal por meio do Manual de Contabilidade Aplicado ao Setor Público (MCASP).</w:t>
      </w:r>
    </w:p>
    <w:p w:rsidR="00DC692A" w:rsidRPr="00A76494" w:rsidRDefault="00DC692A" w:rsidP="00B432F0">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1º - A despesa e a receita sob o enfoque patrimonial deverão obedecer ao regime de competência, em conformidade com os princípios de contabilidade e as NBC TSP estrutura conceitual.</w:t>
      </w:r>
    </w:p>
    <w:p w:rsidR="00DC692A" w:rsidRPr="00A76494" w:rsidRDefault="00DC692A" w:rsidP="00B432F0">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2º - No tocante à despesa, para a correta aplicação do disposto do §1º deste artigo, os órgãos e as entidades da administração pública </w:t>
      </w:r>
      <w:r w:rsidR="00B432F0" w:rsidRPr="00A76494">
        <w:rPr>
          <w:rFonts w:ascii="Arial" w:eastAsia="Times New Roman" w:hAnsi="Arial" w:cs="Arial"/>
          <w:color w:val="000000"/>
          <w:sz w:val="24"/>
          <w:szCs w:val="24"/>
          <w:lang w:eastAsia="pt-BR"/>
        </w:rPr>
        <w:t>municipal</w:t>
      </w:r>
      <w:r w:rsidRPr="00A76494">
        <w:rPr>
          <w:rFonts w:ascii="Arial" w:eastAsia="Times New Roman" w:hAnsi="Arial" w:cs="Arial"/>
          <w:color w:val="000000"/>
          <w:sz w:val="24"/>
          <w:szCs w:val="24"/>
          <w:lang w:eastAsia="pt-BR"/>
        </w:rPr>
        <w:t xml:space="preserve"> deverão fazer o reconhecimento contábil de todas as obrigações, ainda que tenha insuficiência orçamentária</w:t>
      </w:r>
      <w:r w:rsidR="00B432F0" w:rsidRPr="00A76494">
        <w:rPr>
          <w:rFonts w:ascii="Arial" w:eastAsia="Times New Roman" w:hAnsi="Arial" w:cs="Arial"/>
          <w:color w:val="000000"/>
          <w:sz w:val="24"/>
          <w:szCs w:val="24"/>
          <w:lang w:eastAsia="pt-BR"/>
        </w:rPr>
        <w:t>.</w:t>
      </w:r>
    </w:p>
    <w:p w:rsidR="00B432F0"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 3º - Os órgãos e as entidades da Administração Pública Estadual deverão remanejar o orçamento para elemento 92 e realizar o empenho das obrigações, com a respectiva baixa patrimonial, </w:t>
      </w:r>
    </w:p>
    <w:p w:rsidR="00DC692A" w:rsidRPr="00A76494" w:rsidRDefault="00DC692A" w:rsidP="00D7313B">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4º - A execução orçamentária da LOA do exercício de 202</w:t>
      </w:r>
      <w:r w:rsidR="0014142B" w:rsidRPr="00A76494">
        <w:rPr>
          <w:rFonts w:ascii="Arial" w:eastAsia="Times New Roman" w:hAnsi="Arial" w:cs="Arial"/>
          <w:color w:val="000000"/>
          <w:sz w:val="24"/>
          <w:szCs w:val="24"/>
          <w:lang w:eastAsia="pt-BR"/>
        </w:rPr>
        <w:t>5</w:t>
      </w:r>
      <w:r w:rsidRPr="00A76494">
        <w:rPr>
          <w:rFonts w:ascii="Arial" w:eastAsia="Times New Roman" w:hAnsi="Arial" w:cs="Arial"/>
          <w:color w:val="000000"/>
          <w:sz w:val="24"/>
          <w:szCs w:val="24"/>
          <w:lang w:eastAsia="pt-BR"/>
        </w:rPr>
        <w:t xml:space="preserve"> terá início somente após a conclusão dos empenhos das obrigações sem dotação orçamentária registradas no exercício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xml:space="preserve">, cabendo ao contador oficializar ao setor de orçamento </w:t>
      </w:r>
      <w:r w:rsidR="0014142B" w:rsidRPr="00A76494">
        <w:rPr>
          <w:rFonts w:ascii="Arial" w:eastAsia="Times New Roman" w:hAnsi="Arial" w:cs="Arial"/>
          <w:color w:val="000000"/>
          <w:sz w:val="24"/>
          <w:szCs w:val="24"/>
          <w:lang w:eastAsia="pt-BR"/>
        </w:rPr>
        <w:t xml:space="preserve">e a contabilidade </w:t>
      </w:r>
      <w:r w:rsidRPr="00A76494">
        <w:rPr>
          <w:rFonts w:ascii="Arial" w:eastAsia="Times New Roman" w:hAnsi="Arial" w:cs="Arial"/>
          <w:color w:val="000000"/>
          <w:sz w:val="24"/>
          <w:szCs w:val="24"/>
          <w:lang w:eastAsia="pt-BR"/>
        </w:rPr>
        <w:t>efetuar o devido empenho.</w:t>
      </w:r>
    </w:p>
    <w:p w:rsidR="00DC692A" w:rsidRPr="00A76494" w:rsidRDefault="00DC692A" w:rsidP="00D7313B">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5º - A apuração do Superávit financeiro não deverá ser lastreada com valores referentes aos destaques orçamentários concedidos.</w:t>
      </w:r>
    </w:p>
    <w:p w:rsidR="00D7313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 6º - Todos os demais Poderes e Órgãos autônomos deverão efetuar a apuração de superávit financeiro dentro do exercício financeiro e efetuar o registro do reconhecimento de eventuais valores a serem devolvidos ao Tesouro </w:t>
      </w:r>
      <w:r w:rsidR="00D7313B" w:rsidRPr="00A76494">
        <w:rPr>
          <w:rFonts w:ascii="Arial" w:eastAsia="Times New Roman" w:hAnsi="Arial" w:cs="Arial"/>
          <w:color w:val="000000"/>
          <w:sz w:val="24"/>
          <w:szCs w:val="24"/>
          <w:lang w:eastAsia="pt-BR"/>
        </w:rPr>
        <w:t xml:space="preserve">Municipal. </w:t>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 </w:t>
      </w:r>
      <w:r w:rsidR="0078184B" w:rsidRPr="00A76494">
        <w:rPr>
          <w:rFonts w:ascii="Arial" w:eastAsia="Times New Roman" w:hAnsi="Arial" w:cs="Arial"/>
          <w:color w:val="000000"/>
          <w:sz w:val="24"/>
          <w:szCs w:val="24"/>
          <w:lang w:eastAsia="pt-BR"/>
        </w:rPr>
        <w:t>7</w:t>
      </w:r>
      <w:r w:rsidRPr="00A76494">
        <w:rPr>
          <w:rFonts w:ascii="Arial" w:eastAsia="Times New Roman" w:hAnsi="Arial" w:cs="Arial"/>
          <w:color w:val="000000"/>
          <w:sz w:val="24"/>
          <w:szCs w:val="24"/>
          <w:lang w:eastAsia="pt-BR"/>
        </w:rPr>
        <w:t xml:space="preserve">º - </w:t>
      </w:r>
      <w:r w:rsidR="00D7313B" w:rsidRPr="00A76494">
        <w:rPr>
          <w:rFonts w:ascii="Arial" w:eastAsia="Times New Roman" w:hAnsi="Arial" w:cs="Arial"/>
          <w:color w:val="000000"/>
          <w:sz w:val="24"/>
          <w:szCs w:val="24"/>
          <w:lang w:eastAsia="pt-BR"/>
        </w:rPr>
        <w:t xml:space="preserve">O Departamento de Tributação </w:t>
      </w:r>
      <w:r w:rsidRPr="00A76494">
        <w:rPr>
          <w:rFonts w:ascii="Arial" w:eastAsia="Times New Roman" w:hAnsi="Arial" w:cs="Arial"/>
          <w:color w:val="000000"/>
          <w:sz w:val="24"/>
          <w:szCs w:val="24"/>
          <w:lang w:eastAsia="pt-BR"/>
        </w:rPr>
        <w:t>deverá encaminhar, as seguintes informações referentes à dívida ativa:</w:t>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I. Quantidade de processos inscritos na dívida ativa em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informando o ano, separando as naturezas de receitas tributárias por tipo de tributo (</w:t>
      </w:r>
      <w:proofErr w:type="spellStart"/>
      <w:r w:rsidR="0078184B" w:rsidRPr="00A76494">
        <w:rPr>
          <w:rFonts w:ascii="Arial" w:eastAsia="Times New Roman" w:hAnsi="Arial" w:cs="Arial"/>
          <w:color w:val="000000"/>
          <w:sz w:val="24"/>
          <w:szCs w:val="24"/>
          <w:lang w:eastAsia="pt-BR"/>
        </w:rPr>
        <w:t>iptu</w:t>
      </w:r>
      <w:proofErr w:type="spellEnd"/>
      <w:r w:rsidR="0078184B" w:rsidRPr="00A76494">
        <w:rPr>
          <w:rFonts w:ascii="Arial" w:eastAsia="Times New Roman" w:hAnsi="Arial" w:cs="Arial"/>
          <w:color w:val="000000"/>
          <w:sz w:val="24"/>
          <w:szCs w:val="24"/>
          <w:lang w:eastAsia="pt-BR"/>
        </w:rPr>
        <w:t xml:space="preserve">, </w:t>
      </w:r>
      <w:proofErr w:type="spellStart"/>
      <w:r w:rsidR="0078184B" w:rsidRPr="00A76494">
        <w:rPr>
          <w:rFonts w:ascii="Arial" w:eastAsia="Times New Roman" w:hAnsi="Arial" w:cs="Arial"/>
          <w:color w:val="000000"/>
          <w:sz w:val="24"/>
          <w:szCs w:val="24"/>
          <w:lang w:eastAsia="pt-BR"/>
        </w:rPr>
        <w:t>issqn</w:t>
      </w:r>
      <w:proofErr w:type="spellEnd"/>
      <w:r w:rsidR="0078184B" w:rsidRPr="00A76494">
        <w:rPr>
          <w:rFonts w:ascii="Arial" w:eastAsia="Times New Roman" w:hAnsi="Arial" w:cs="Arial"/>
          <w:color w:val="000000"/>
          <w:sz w:val="24"/>
          <w:szCs w:val="24"/>
          <w:lang w:eastAsia="pt-BR"/>
        </w:rPr>
        <w:t xml:space="preserve">, </w:t>
      </w:r>
      <w:proofErr w:type="spellStart"/>
      <w:r w:rsidR="0078184B" w:rsidRPr="00A76494">
        <w:rPr>
          <w:rFonts w:ascii="Arial" w:eastAsia="Times New Roman" w:hAnsi="Arial" w:cs="Arial"/>
          <w:color w:val="000000"/>
          <w:sz w:val="24"/>
          <w:szCs w:val="24"/>
          <w:lang w:eastAsia="pt-BR"/>
        </w:rPr>
        <w:t>itbi</w:t>
      </w:r>
      <w:proofErr w:type="spellEnd"/>
      <w:r w:rsidR="0078184B" w:rsidRPr="00A76494">
        <w:rPr>
          <w:rFonts w:ascii="Arial" w:eastAsia="Times New Roman" w:hAnsi="Arial" w:cs="Arial"/>
          <w:color w:val="000000"/>
          <w:sz w:val="24"/>
          <w:szCs w:val="24"/>
          <w:lang w:eastAsia="pt-BR"/>
        </w:rPr>
        <w:t>, alvará...</w:t>
      </w:r>
      <w:r w:rsidRPr="00A76494">
        <w:rPr>
          <w:rFonts w:ascii="Arial" w:eastAsia="Times New Roman" w:hAnsi="Arial" w:cs="Arial"/>
          <w:color w:val="000000"/>
          <w:sz w:val="24"/>
          <w:szCs w:val="24"/>
          <w:lang w:eastAsia="pt-BR"/>
        </w:rPr>
        <w:t>.) e não tributárias</w:t>
      </w:r>
      <w:r w:rsidR="0078184B" w:rsidRPr="00A76494">
        <w:rPr>
          <w:rFonts w:ascii="Arial" w:eastAsia="Times New Roman" w:hAnsi="Arial" w:cs="Arial"/>
          <w:color w:val="000000"/>
          <w:sz w:val="24"/>
          <w:szCs w:val="24"/>
          <w:lang w:eastAsia="pt-BR"/>
        </w:rPr>
        <w:t>,</w:t>
      </w:r>
      <w:r w:rsidRPr="00A76494">
        <w:rPr>
          <w:rFonts w:ascii="Arial" w:eastAsia="Times New Roman" w:hAnsi="Arial" w:cs="Arial"/>
          <w:color w:val="000000"/>
          <w:sz w:val="24"/>
          <w:szCs w:val="24"/>
          <w:lang w:eastAsia="pt-BR"/>
        </w:rPr>
        <w:t xml:space="preserve"> por órgão e valor;</w:t>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II. Valores recebidos até dezembro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discriminando sua natureza tributária e não tributária, informando a quantidade de processos, tipo de tributo, multas por danos ao meio ambiente e etc., referenciando o ano de inscrição, órgão e valor;</w:t>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lastRenderedPageBreak/>
        <w:t xml:space="preserve">III. Valores referentes a decisões administrativas, utilizados na quitação da dívida ativa, tributárias e não tributárias, até dezembro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discriminadas por tipo de tributo, tipo da dívida ativa não tributária, por órgão e quantidade de processos baixados;</w:t>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IV. Valores de atualização dos processos inscritos até 31 de dezembro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como dívida ativa tributária e não tributária;</w:t>
      </w:r>
      <w:r w:rsidRPr="00A76494">
        <w:rPr>
          <w:rFonts w:ascii="Times New Roman" w:eastAsia="Times New Roman" w:hAnsi="Times New Roman" w:cs="Times New Roman"/>
          <w:color w:val="000000"/>
          <w:sz w:val="24"/>
          <w:szCs w:val="24"/>
          <w:lang w:eastAsia="pt-BR"/>
        </w:rPr>
        <w:br/>
      </w:r>
    </w:p>
    <w:p w:rsidR="0078184B" w:rsidRPr="00A76494" w:rsidRDefault="00DC692A" w:rsidP="00D7313B">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V. Valores de processos inscritos da dívida ativa tributária e não tributária que foram objeto de cancelamento até o mês de dezembro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 por tipo de tributo, e demais tipos de dívida ativa não tributária;</w:t>
      </w:r>
      <w:r w:rsidRPr="00A76494">
        <w:rPr>
          <w:rFonts w:ascii="Times New Roman" w:eastAsia="Times New Roman" w:hAnsi="Times New Roman" w:cs="Times New Roman"/>
          <w:color w:val="000000"/>
          <w:sz w:val="24"/>
          <w:szCs w:val="24"/>
          <w:lang w:eastAsia="pt-BR"/>
        </w:rPr>
        <w:br/>
      </w:r>
    </w:p>
    <w:p w:rsidR="00DC692A" w:rsidRPr="00A76494" w:rsidRDefault="00DC692A" w:rsidP="00D7313B">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VI. Estoque atual da dívida ativa tributária e não tributária por órgão em 31 de dezembro de </w:t>
      </w:r>
      <w:r w:rsidR="00C67B84" w:rsidRPr="00A76494">
        <w:rPr>
          <w:rFonts w:ascii="Arial" w:eastAsia="Times New Roman" w:hAnsi="Arial" w:cs="Arial"/>
          <w:color w:val="000000"/>
          <w:sz w:val="24"/>
          <w:szCs w:val="24"/>
          <w:lang w:eastAsia="pt-BR"/>
        </w:rPr>
        <w:t>2024</w:t>
      </w:r>
      <w:r w:rsidRPr="00A76494">
        <w:rPr>
          <w:rFonts w:ascii="Arial" w:eastAsia="Times New Roman" w:hAnsi="Arial" w:cs="Arial"/>
          <w:color w:val="000000"/>
          <w:sz w:val="24"/>
          <w:szCs w:val="24"/>
          <w:lang w:eastAsia="pt-BR"/>
        </w:rPr>
        <w:t>.</w:t>
      </w:r>
    </w:p>
    <w:p w:rsidR="00DC692A" w:rsidRPr="00A76494" w:rsidRDefault="00DC692A" w:rsidP="0078184B">
      <w:pPr>
        <w:shd w:val="clear" w:color="auto" w:fill="FFFFFF"/>
        <w:spacing w:before="100" w:beforeAutospacing="1" w:after="100" w:afterAutospacing="1" w:line="240" w:lineRule="auto"/>
        <w:ind w:firstLine="993"/>
        <w:jc w:val="both"/>
        <w:rPr>
          <w:rFonts w:ascii="Times New Roman" w:eastAsia="Times New Roman" w:hAnsi="Times New Roman" w:cs="Times New Roman"/>
          <w:color w:val="000000"/>
          <w:sz w:val="24"/>
          <w:szCs w:val="24"/>
          <w:lang w:eastAsia="pt-BR"/>
        </w:rPr>
      </w:pPr>
      <w:r w:rsidRPr="00A76494">
        <w:rPr>
          <w:rFonts w:ascii="Arial" w:eastAsia="Times New Roman" w:hAnsi="Arial" w:cs="Arial"/>
          <w:color w:val="000000"/>
          <w:sz w:val="24"/>
          <w:szCs w:val="24"/>
          <w:lang w:eastAsia="pt-BR"/>
        </w:rPr>
        <w:t xml:space="preserve">§ </w:t>
      </w:r>
      <w:r w:rsidR="0078184B" w:rsidRPr="00A76494">
        <w:rPr>
          <w:rFonts w:ascii="Arial" w:eastAsia="Times New Roman" w:hAnsi="Arial" w:cs="Arial"/>
          <w:color w:val="000000"/>
          <w:sz w:val="24"/>
          <w:szCs w:val="24"/>
          <w:lang w:eastAsia="pt-BR"/>
        </w:rPr>
        <w:t xml:space="preserve"> 8º</w:t>
      </w:r>
      <w:r w:rsidRPr="00A76494">
        <w:rPr>
          <w:rFonts w:ascii="Arial" w:eastAsia="Times New Roman" w:hAnsi="Arial" w:cs="Arial"/>
          <w:color w:val="000000"/>
          <w:sz w:val="24"/>
          <w:szCs w:val="24"/>
          <w:lang w:eastAsia="pt-BR"/>
        </w:rPr>
        <w:t xml:space="preserve">. </w:t>
      </w:r>
      <w:r w:rsidR="0078184B" w:rsidRPr="00A76494">
        <w:rPr>
          <w:rFonts w:ascii="Arial" w:eastAsia="Times New Roman" w:hAnsi="Arial" w:cs="Arial"/>
          <w:color w:val="000000"/>
          <w:sz w:val="24"/>
          <w:szCs w:val="24"/>
          <w:lang w:eastAsia="pt-BR"/>
        </w:rPr>
        <w:t xml:space="preserve">O Setor </w:t>
      </w:r>
      <w:r w:rsidR="00A67FDD" w:rsidRPr="00A76494">
        <w:rPr>
          <w:rFonts w:ascii="Arial" w:eastAsia="Times New Roman" w:hAnsi="Arial" w:cs="Arial"/>
          <w:color w:val="000000"/>
          <w:sz w:val="24"/>
          <w:szCs w:val="24"/>
          <w:lang w:eastAsia="pt-BR"/>
        </w:rPr>
        <w:t>Contábil</w:t>
      </w:r>
      <w:r w:rsidR="0078184B" w:rsidRPr="00A76494">
        <w:rPr>
          <w:rFonts w:ascii="Arial" w:eastAsia="Times New Roman" w:hAnsi="Arial" w:cs="Arial"/>
          <w:color w:val="000000"/>
          <w:sz w:val="24"/>
          <w:szCs w:val="24"/>
          <w:lang w:eastAsia="pt-BR"/>
        </w:rPr>
        <w:t xml:space="preserve"> de cada órgão, Entidade ou Autarquia</w:t>
      </w:r>
      <w:r w:rsidRPr="00A76494">
        <w:rPr>
          <w:rFonts w:ascii="Arial" w:eastAsia="Times New Roman" w:hAnsi="Arial" w:cs="Arial"/>
          <w:color w:val="000000"/>
          <w:sz w:val="24"/>
          <w:szCs w:val="24"/>
          <w:lang w:eastAsia="pt-BR"/>
        </w:rPr>
        <w:t xml:space="preserve"> deverá analisar as contas do Ativo, Passivo e Patrimônio Líquido com objetivo de identificar situações que necessitem de ações corretivas em tempo hábil, a fim de permitir a validação, exatidão e qualificação dos dados que constarão dos relatórios </w:t>
      </w:r>
      <w:r w:rsidR="0078184B" w:rsidRPr="00A76494">
        <w:rPr>
          <w:rFonts w:ascii="Arial" w:eastAsia="Times New Roman" w:hAnsi="Arial" w:cs="Arial"/>
          <w:color w:val="000000"/>
          <w:sz w:val="24"/>
          <w:szCs w:val="24"/>
          <w:lang w:eastAsia="pt-BR"/>
        </w:rPr>
        <w:t>das Contas de Governo.</w:t>
      </w:r>
    </w:p>
    <w:p w:rsidR="00DC692A" w:rsidRPr="00A76494" w:rsidRDefault="00DC692A" w:rsidP="0078184B">
      <w:pPr>
        <w:spacing w:after="0" w:line="240" w:lineRule="auto"/>
        <w:ind w:firstLine="1134"/>
        <w:jc w:val="both"/>
        <w:rPr>
          <w:rFonts w:ascii="Times New Roman" w:eastAsia="Times New Roman" w:hAnsi="Times New Roman" w:cs="Times New Roman"/>
          <w:sz w:val="24"/>
          <w:szCs w:val="24"/>
          <w:lang w:eastAsia="pt-BR"/>
        </w:rPr>
      </w:pPr>
      <w:r w:rsidRPr="00A76494">
        <w:rPr>
          <w:rFonts w:ascii="Arial" w:eastAsia="Times New Roman" w:hAnsi="Arial" w:cs="Arial"/>
          <w:color w:val="000000"/>
          <w:sz w:val="24"/>
          <w:szCs w:val="24"/>
          <w:shd w:val="clear" w:color="auto" w:fill="FFFFFF"/>
          <w:lang w:eastAsia="pt-BR"/>
        </w:rPr>
        <w:t xml:space="preserve">§ </w:t>
      </w:r>
      <w:r w:rsidR="0078184B" w:rsidRPr="00A76494">
        <w:rPr>
          <w:rFonts w:ascii="Arial" w:eastAsia="Times New Roman" w:hAnsi="Arial" w:cs="Arial"/>
          <w:color w:val="000000"/>
          <w:sz w:val="24"/>
          <w:szCs w:val="24"/>
          <w:shd w:val="clear" w:color="auto" w:fill="FFFFFF"/>
          <w:lang w:eastAsia="pt-BR"/>
        </w:rPr>
        <w:t xml:space="preserve">9º </w:t>
      </w:r>
      <w:r w:rsidRPr="00A76494">
        <w:rPr>
          <w:rFonts w:ascii="Arial" w:eastAsia="Times New Roman" w:hAnsi="Arial" w:cs="Arial"/>
          <w:color w:val="000000"/>
          <w:sz w:val="24"/>
          <w:szCs w:val="24"/>
          <w:shd w:val="clear" w:color="auto" w:fill="FFFFFF"/>
          <w:lang w:eastAsia="pt-BR"/>
        </w:rPr>
        <w:t>Após análise e certificando-se de que o saldo de conta contábil do Passivo, objeto de obrigação, encontra-se com prazo já prescrito, e não havendo causas suspensivas ou interruptivas do prazo, a Unidade orçamentária deverá adotar as providências necessárias no sentido de que seja efetuada a baixa contábil com a devida base documental comprobatória, em conformidade com as disposições do Decreto nº 20.910, de 6 de janeiro de 1932, bem como outras legislações pertinentes à matéria. </w:t>
      </w:r>
    </w:p>
    <w:p w:rsidR="00A67FDD" w:rsidRPr="00A76494" w:rsidRDefault="00DC692A" w:rsidP="00A67FDD">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1</w:t>
      </w:r>
      <w:r w:rsidR="0078184B" w:rsidRPr="00A76494">
        <w:rPr>
          <w:rFonts w:ascii="Arial" w:eastAsia="Times New Roman" w:hAnsi="Arial" w:cs="Arial"/>
          <w:color w:val="000000"/>
          <w:sz w:val="24"/>
          <w:szCs w:val="24"/>
          <w:lang w:eastAsia="pt-BR"/>
        </w:rPr>
        <w:t>0</w:t>
      </w:r>
      <w:r w:rsidR="00A67FDD" w:rsidRPr="00A76494">
        <w:rPr>
          <w:rFonts w:ascii="Arial" w:eastAsia="Times New Roman" w:hAnsi="Arial" w:cs="Arial"/>
          <w:color w:val="000000"/>
          <w:sz w:val="24"/>
          <w:szCs w:val="24"/>
          <w:lang w:eastAsia="pt-BR"/>
        </w:rPr>
        <w:t xml:space="preserve">º </w:t>
      </w:r>
      <w:r w:rsidRPr="00A76494">
        <w:rPr>
          <w:rFonts w:ascii="Arial" w:eastAsia="Times New Roman" w:hAnsi="Arial" w:cs="Arial"/>
          <w:color w:val="000000"/>
          <w:sz w:val="24"/>
          <w:szCs w:val="24"/>
          <w:lang w:eastAsia="pt-BR"/>
        </w:rPr>
        <w:t>A Unidade orçamentária deverá analisar as contas do Ativo, Direitos a Receber com saldos de exercícios anteriores para certificação de que são procedentes ou necessitam de baixas contábeis, com base na documentação comprobatória, bem como em outros registros relevantes</w:t>
      </w:r>
      <w:r w:rsidR="00A67FDD" w:rsidRPr="00A76494">
        <w:rPr>
          <w:rFonts w:ascii="Arial" w:eastAsia="Times New Roman" w:hAnsi="Arial" w:cs="Arial"/>
          <w:color w:val="000000"/>
          <w:sz w:val="24"/>
          <w:szCs w:val="24"/>
          <w:lang w:eastAsia="pt-BR"/>
        </w:rPr>
        <w:t>.</w:t>
      </w:r>
    </w:p>
    <w:p w:rsidR="00DC692A" w:rsidRPr="00A76494" w:rsidRDefault="00DC692A" w:rsidP="00A67FDD">
      <w:pPr>
        <w:shd w:val="clear" w:color="auto" w:fill="FFFFFF"/>
        <w:spacing w:before="100" w:beforeAutospacing="1" w:after="100" w:afterAutospacing="1" w:line="240" w:lineRule="auto"/>
        <w:ind w:firstLine="1134"/>
        <w:jc w:val="both"/>
        <w:rPr>
          <w:rFonts w:ascii="Times New Roman" w:eastAsia="Times New Roman" w:hAnsi="Times New Roman" w:cs="Times New Roman"/>
          <w:color w:val="000000"/>
          <w:sz w:val="24"/>
          <w:szCs w:val="24"/>
          <w:lang w:eastAsia="pt-BR"/>
        </w:rPr>
      </w:pPr>
      <w:r w:rsidRPr="00A76494">
        <w:rPr>
          <w:rFonts w:ascii="Times New Roman" w:eastAsia="Times New Roman" w:hAnsi="Times New Roman" w:cs="Times New Roman"/>
          <w:color w:val="000000"/>
          <w:sz w:val="24"/>
          <w:szCs w:val="24"/>
          <w:lang w:eastAsia="pt-BR"/>
        </w:rPr>
        <w:br/>
      </w:r>
      <w:r w:rsidR="00A67FDD" w:rsidRPr="00A76494">
        <w:rPr>
          <w:rFonts w:ascii="Arial" w:eastAsia="Times New Roman" w:hAnsi="Arial" w:cs="Arial"/>
          <w:b/>
          <w:bCs/>
          <w:color w:val="000000"/>
          <w:sz w:val="24"/>
          <w:szCs w:val="24"/>
          <w:lang w:eastAsia="pt-BR"/>
        </w:rPr>
        <w:t xml:space="preserve">                </w:t>
      </w:r>
      <w:r w:rsidRPr="00A76494">
        <w:rPr>
          <w:rFonts w:ascii="Arial" w:eastAsia="Times New Roman" w:hAnsi="Arial" w:cs="Arial"/>
          <w:b/>
          <w:bCs/>
          <w:color w:val="000000"/>
          <w:sz w:val="24"/>
          <w:szCs w:val="24"/>
          <w:lang w:eastAsia="pt-BR"/>
        </w:rPr>
        <w:t>Art. 1</w:t>
      </w:r>
      <w:r w:rsidR="00A67FDD" w:rsidRPr="00A76494">
        <w:rPr>
          <w:rFonts w:ascii="Arial" w:eastAsia="Times New Roman" w:hAnsi="Arial" w:cs="Arial"/>
          <w:b/>
          <w:bCs/>
          <w:color w:val="000000"/>
          <w:sz w:val="24"/>
          <w:szCs w:val="24"/>
          <w:lang w:eastAsia="pt-BR"/>
        </w:rPr>
        <w:t>2.</w:t>
      </w:r>
      <w:r w:rsidRPr="00A76494">
        <w:rPr>
          <w:rFonts w:ascii="Arial" w:eastAsia="Times New Roman" w:hAnsi="Arial" w:cs="Arial"/>
          <w:color w:val="000000"/>
          <w:sz w:val="24"/>
          <w:szCs w:val="24"/>
          <w:lang w:eastAsia="pt-BR"/>
        </w:rPr>
        <w:t> Caberá ao contador de cada Unidade Orçamentária elaborar as demonstrações contábeis com base nas Normas Brasileiras de Contabilidade Aplicadas ao Setor Público (NBC TSP 16 e 17), publicadas pelo Conselho Federal de Contabilidade (CFC), de forma a alcançar a convergência com as Normas Internacionais de Contabilidade Aplicadas ao Setor Público (</w:t>
      </w:r>
      <w:proofErr w:type="spellStart"/>
      <w:r w:rsidRPr="00A76494">
        <w:rPr>
          <w:rFonts w:ascii="Arial" w:eastAsia="Times New Roman" w:hAnsi="Arial" w:cs="Arial"/>
          <w:color w:val="000000"/>
          <w:sz w:val="24"/>
          <w:szCs w:val="24"/>
          <w:lang w:eastAsia="pt-BR"/>
        </w:rPr>
        <w:t>NICSP’s</w:t>
      </w:r>
      <w:proofErr w:type="spellEnd"/>
      <w:r w:rsidRPr="00A76494">
        <w:rPr>
          <w:rFonts w:ascii="Arial" w:eastAsia="Times New Roman" w:hAnsi="Arial" w:cs="Arial"/>
          <w:color w:val="000000"/>
          <w:sz w:val="24"/>
          <w:szCs w:val="24"/>
          <w:lang w:eastAsia="pt-BR"/>
        </w:rPr>
        <w:t>), recepcionadas pelo órgão central de contabilidade do Governo Federal por meio da parte V- DCASP, do Manual de Contabilidade Aplicado ao Setor Público (MCASP):</w:t>
      </w:r>
    </w:p>
    <w:p w:rsidR="00DC692A" w:rsidRPr="00A76494" w:rsidRDefault="00DC692A" w:rsidP="00411D04">
      <w:pPr>
        <w:shd w:val="clear" w:color="auto" w:fill="FFFFFF"/>
        <w:spacing w:before="100" w:beforeAutospacing="1" w:after="100" w:afterAutospacing="1" w:line="240" w:lineRule="auto"/>
        <w:ind w:firstLine="1134"/>
        <w:jc w:val="both"/>
        <w:rPr>
          <w:rFonts w:ascii="Arial" w:eastAsia="Times New Roman" w:hAnsi="Arial" w:cs="Arial"/>
          <w:color w:val="000000"/>
          <w:sz w:val="24"/>
          <w:szCs w:val="24"/>
          <w:lang w:eastAsia="pt-BR"/>
        </w:rPr>
      </w:pPr>
      <w:r w:rsidRPr="00A76494">
        <w:rPr>
          <w:rFonts w:ascii="Arial" w:eastAsia="Times New Roman" w:hAnsi="Arial" w:cs="Arial"/>
          <w:b/>
          <w:bCs/>
          <w:color w:val="000000"/>
          <w:sz w:val="24"/>
          <w:szCs w:val="24"/>
          <w:lang w:eastAsia="pt-BR"/>
        </w:rPr>
        <w:t>§ 1º</w:t>
      </w:r>
      <w:r w:rsidRPr="00A76494">
        <w:rPr>
          <w:rFonts w:ascii="Arial" w:eastAsia="Times New Roman" w:hAnsi="Arial" w:cs="Arial"/>
          <w:color w:val="000000"/>
          <w:sz w:val="24"/>
          <w:szCs w:val="24"/>
          <w:lang w:eastAsia="pt-BR"/>
        </w:rPr>
        <w:t xml:space="preserve"> - Para os registros contábeis dos valores de depreciação de bens móveis os contadores das unidades orçamentárias deverão utilizar a Tabela para identificação de valores para depreciação de bens móveis disponíveis n</w:t>
      </w:r>
      <w:r w:rsidR="00411D04" w:rsidRPr="00A76494">
        <w:rPr>
          <w:rFonts w:ascii="Arial" w:eastAsia="Times New Roman" w:hAnsi="Arial" w:cs="Arial"/>
          <w:color w:val="000000"/>
          <w:sz w:val="24"/>
          <w:szCs w:val="24"/>
          <w:lang w:eastAsia="pt-BR"/>
        </w:rPr>
        <w:t xml:space="preserve">a Instrução Normativa referente ao </w:t>
      </w:r>
      <w:r w:rsidR="00A76494" w:rsidRPr="00A76494">
        <w:rPr>
          <w:rFonts w:ascii="Arial" w:eastAsia="Times New Roman" w:hAnsi="Arial" w:cs="Arial"/>
          <w:color w:val="000000"/>
          <w:sz w:val="24"/>
          <w:szCs w:val="24"/>
          <w:lang w:eastAsia="pt-BR"/>
        </w:rPr>
        <w:t>Patrimônio nº 03/2009.</w:t>
      </w:r>
    </w:p>
    <w:p w:rsidR="00411D04" w:rsidRPr="00A76494" w:rsidRDefault="00411D04" w:rsidP="00B5492D">
      <w:p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A76494">
        <w:rPr>
          <w:rFonts w:ascii="Arial" w:eastAsia="Times New Roman" w:hAnsi="Arial" w:cs="Arial"/>
          <w:b/>
          <w:bCs/>
          <w:color w:val="000000"/>
          <w:sz w:val="24"/>
          <w:szCs w:val="24"/>
          <w:lang w:eastAsia="pt-BR"/>
        </w:rPr>
        <w:t xml:space="preserve">                </w:t>
      </w:r>
      <w:r w:rsidR="00DC692A" w:rsidRPr="00A76494">
        <w:rPr>
          <w:rFonts w:ascii="Arial" w:eastAsia="Times New Roman" w:hAnsi="Arial" w:cs="Arial"/>
          <w:b/>
          <w:bCs/>
          <w:color w:val="000000"/>
          <w:sz w:val="24"/>
          <w:szCs w:val="24"/>
          <w:lang w:eastAsia="pt-BR"/>
        </w:rPr>
        <w:t xml:space="preserve">§ </w:t>
      </w:r>
      <w:r w:rsidRPr="00A76494">
        <w:rPr>
          <w:rFonts w:ascii="Arial" w:eastAsia="Times New Roman" w:hAnsi="Arial" w:cs="Arial"/>
          <w:b/>
          <w:bCs/>
          <w:color w:val="000000"/>
          <w:sz w:val="24"/>
          <w:szCs w:val="24"/>
          <w:lang w:eastAsia="pt-BR"/>
        </w:rPr>
        <w:t>2</w:t>
      </w:r>
      <w:r w:rsidR="00DC692A" w:rsidRPr="00A76494">
        <w:rPr>
          <w:rFonts w:ascii="Arial" w:eastAsia="Times New Roman" w:hAnsi="Arial" w:cs="Arial"/>
          <w:b/>
          <w:bCs/>
          <w:color w:val="000000"/>
          <w:sz w:val="24"/>
          <w:szCs w:val="24"/>
          <w:lang w:eastAsia="pt-BR"/>
        </w:rPr>
        <w:t>º</w:t>
      </w:r>
      <w:r w:rsidR="00DC692A" w:rsidRPr="00A76494">
        <w:rPr>
          <w:rFonts w:ascii="Arial" w:eastAsia="Times New Roman" w:hAnsi="Arial" w:cs="Arial"/>
          <w:color w:val="000000"/>
          <w:sz w:val="24"/>
          <w:szCs w:val="24"/>
          <w:lang w:eastAsia="pt-BR"/>
        </w:rPr>
        <w:t xml:space="preserve"> - Compete ao contador da Unidade Orçamentária:</w:t>
      </w:r>
      <w:r w:rsidR="00DC692A" w:rsidRPr="00A76494">
        <w:rPr>
          <w:rFonts w:ascii="Times New Roman" w:eastAsia="Times New Roman" w:hAnsi="Times New Roman" w:cs="Times New Roman"/>
          <w:color w:val="000000"/>
          <w:sz w:val="24"/>
          <w:szCs w:val="24"/>
          <w:lang w:eastAsia="pt-BR"/>
        </w:rPr>
        <w:br/>
      </w:r>
      <w:r w:rsidR="00DC692A" w:rsidRPr="00A76494">
        <w:rPr>
          <w:rFonts w:ascii="Arial" w:eastAsia="Times New Roman" w:hAnsi="Arial" w:cs="Arial"/>
          <w:color w:val="000000"/>
          <w:sz w:val="24"/>
          <w:szCs w:val="24"/>
          <w:lang w:eastAsia="pt-BR"/>
        </w:rPr>
        <w:t xml:space="preserve">I. Orientar e acompanhar as comissões inventariantes nos levantamentos do </w:t>
      </w:r>
      <w:r w:rsidR="00DC692A" w:rsidRPr="00A76494">
        <w:rPr>
          <w:rFonts w:ascii="Arial" w:eastAsia="Times New Roman" w:hAnsi="Arial" w:cs="Arial"/>
          <w:color w:val="000000"/>
          <w:sz w:val="24"/>
          <w:szCs w:val="24"/>
          <w:lang w:eastAsia="pt-BR"/>
        </w:rPr>
        <w:lastRenderedPageBreak/>
        <w:t>patrimônio, de acordo com os artigos 94 à 96 da Lei nº 4.320/1964, e requerer uma via para guarda, os registros contábeis da respectiva depreciação ou exaustão, da reavaliação e redução ao valor recuperável, visando cumprir o disposto na portaria STN 548/2015, o MCASP - Manual de Contabilidade Aplicada ao Setor Público, à Portaria STN nº 1.131/2021 e a IPC - Instrução de Procedimentos Contábeis nº 05;</w:t>
      </w:r>
      <w:r w:rsidR="00DC692A" w:rsidRPr="00A76494">
        <w:rPr>
          <w:rFonts w:ascii="Times New Roman" w:eastAsia="Times New Roman" w:hAnsi="Times New Roman" w:cs="Times New Roman"/>
          <w:color w:val="000000"/>
          <w:sz w:val="24"/>
          <w:szCs w:val="24"/>
          <w:lang w:eastAsia="pt-BR"/>
        </w:rPr>
        <w:br/>
      </w:r>
    </w:p>
    <w:p w:rsidR="00411D04" w:rsidRPr="00A76494" w:rsidRDefault="00DC692A" w:rsidP="00B5492D">
      <w:p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A76494">
        <w:rPr>
          <w:rFonts w:ascii="Arial" w:eastAsia="Times New Roman" w:hAnsi="Arial" w:cs="Arial"/>
          <w:color w:val="000000"/>
          <w:sz w:val="24"/>
          <w:szCs w:val="24"/>
          <w:lang w:eastAsia="pt-BR"/>
        </w:rPr>
        <w:t xml:space="preserve">II. Efetuar a conformidade dos valores do patrimônio entre os Sistemas </w:t>
      </w:r>
      <w:r w:rsidR="00411D04" w:rsidRPr="00A76494">
        <w:rPr>
          <w:rFonts w:ascii="Arial" w:eastAsia="Times New Roman" w:hAnsi="Arial" w:cs="Arial"/>
          <w:color w:val="000000"/>
          <w:sz w:val="24"/>
          <w:szCs w:val="24"/>
          <w:lang w:eastAsia="pt-BR"/>
        </w:rPr>
        <w:t>Contábeis e o Patrimonial</w:t>
      </w:r>
      <w:r w:rsidRPr="00A76494">
        <w:rPr>
          <w:rFonts w:ascii="Arial" w:eastAsia="Times New Roman" w:hAnsi="Arial" w:cs="Arial"/>
          <w:color w:val="000000"/>
          <w:sz w:val="24"/>
          <w:szCs w:val="24"/>
          <w:lang w:eastAsia="pt-BR"/>
        </w:rPr>
        <w:t>,</w:t>
      </w:r>
      <w:r w:rsidR="00411D04" w:rsidRPr="00A76494">
        <w:rPr>
          <w:rFonts w:ascii="Arial" w:eastAsia="Times New Roman" w:hAnsi="Arial" w:cs="Arial"/>
          <w:color w:val="000000"/>
          <w:sz w:val="24"/>
          <w:szCs w:val="24"/>
          <w:lang w:eastAsia="pt-BR"/>
        </w:rPr>
        <w:t xml:space="preserve"> </w:t>
      </w:r>
      <w:r w:rsidRPr="00A76494">
        <w:rPr>
          <w:rFonts w:ascii="Arial" w:eastAsia="Times New Roman" w:hAnsi="Arial" w:cs="Arial"/>
          <w:color w:val="000000"/>
          <w:sz w:val="24"/>
          <w:szCs w:val="24"/>
          <w:lang w:eastAsia="pt-BR"/>
        </w:rPr>
        <w:t>e Inventário Físico após emissão do Inventário dos Bens</w:t>
      </w:r>
      <w:r w:rsidR="00411D04" w:rsidRPr="00A76494">
        <w:rPr>
          <w:rFonts w:ascii="Arial" w:eastAsia="Times New Roman" w:hAnsi="Arial" w:cs="Arial"/>
          <w:color w:val="000000"/>
          <w:sz w:val="24"/>
          <w:szCs w:val="24"/>
          <w:lang w:eastAsia="pt-BR"/>
        </w:rPr>
        <w:t>;</w:t>
      </w:r>
    </w:p>
    <w:p w:rsidR="00DC692A" w:rsidRPr="00A76494" w:rsidRDefault="00DC692A" w:rsidP="00B5492D">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color w:val="000000"/>
          <w:sz w:val="24"/>
          <w:szCs w:val="24"/>
          <w:lang w:eastAsia="pt-BR"/>
        </w:rPr>
        <w:t xml:space="preserve">III. Adotar os procedimentos de análise, conciliação e ajuste das contas que afetem o resultado financeiro, econômico e patrimonial do </w:t>
      </w:r>
      <w:r w:rsidR="00411D04" w:rsidRPr="00A76494">
        <w:rPr>
          <w:rFonts w:ascii="Arial" w:eastAsia="Times New Roman" w:hAnsi="Arial" w:cs="Arial"/>
          <w:color w:val="000000"/>
          <w:sz w:val="24"/>
          <w:szCs w:val="24"/>
          <w:lang w:eastAsia="pt-BR"/>
        </w:rPr>
        <w:t>Município</w:t>
      </w:r>
      <w:r w:rsidRPr="00A76494">
        <w:rPr>
          <w:rFonts w:ascii="Arial" w:eastAsia="Times New Roman" w:hAnsi="Arial" w:cs="Arial"/>
          <w:color w:val="000000"/>
          <w:sz w:val="24"/>
          <w:szCs w:val="24"/>
          <w:lang w:eastAsia="pt-BR"/>
        </w:rPr>
        <w:t xml:space="preserve"> e dos saldos a transferir para o exercício subsequente</w:t>
      </w:r>
      <w:r w:rsidR="00411D04" w:rsidRPr="00A76494">
        <w:rPr>
          <w:rFonts w:ascii="Arial" w:eastAsia="Times New Roman" w:hAnsi="Arial" w:cs="Arial"/>
          <w:color w:val="000000"/>
          <w:sz w:val="24"/>
          <w:szCs w:val="24"/>
          <w:lang w:eastAsia="pt-BR"/>
        </w:rPr>
        <w:t>.</w:t>
      </w:r>
    </w:p>
    <w:p w:rsidR="00DC692A" w:rsidRPr="00A76494" w:rsidRDefault="00DC692A" w:rsidP="00411D04">
      <w:pPr>
        <w:shd w:val="clear" w:color="auto" w:fill="FFFFFF"/>
        <w:spacing w:after="0" w:line="240" w:lineRule="auto"/>
        <w:jc w:val="center"/>
        <w:rPr>
          <w:rFonts w:ascii="Times New Roman" w:eastAsia="Times New Roman" w:hAnsi="Times New Roman" w:cs="Times New Roman"/>
          <w:color w:val="000000"/>
          <w:sz w:val="24"/>
          <w:szCs w:val="24"/>
          <w:lang w:eastAsia="pt-BR"/>
        </w:rPr>
      </w:pP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b/>
          <w:bCs/>
          <w:color w:val="000000"/>
          <w:sz w:val="24"/>
          <w:szCs w:val="24"/>
          <w:lang w:eastAsia="pt-BR"/>
        </w:rPr>
        <w:t>CAPÍTULO IV - DAS DISPOSIÇÕES FINAIS</w:t>
      </w:r>
    </w:p>
    <w:p w:rsidR="00DC692A" w:rsidRDefault="00DC692A" w:rsidP="00B5492D">
      <w:pPr>
        <w:jc w:val="both"/>
      </w:pP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b/>
          <w:bCs/>
          <w:color w:val="000000"/>
          <w:sz w:val="24"/>
          <w:szCs w:val="24"/>
          <w:shd w:val="clear" w:color="auto" w:fill="FFFFFF"/>
          <w:lang w:eastAsia="pt-BR"/>
        </w:rPr>
        <w:t>Art. 1</w:t>
      </w:r>
      <w:r w:rsidR="00411D04" w:rsidRPr="00A76494">
        <w:rPr>
          <w:rFonts w:ascii="Arial" w:eastAsia="Times New Roman" w:hAnsi="Arial" w:cs="Arial"/>
          <w:b/>
          <w:bCs/>
          <w:color w:val="000000"/>
          <w:sz w:val="24"/>
          <w:szCs w:val="24"/>
          <w:shd w:val="clear" w:color="auto" w:fill="FFFFFF"/>
          <w:lang w:eastAsia="pt-BR"/>
        </w:rPr>
        <w:t>3</w:t>
      </w:r>
      <w:r w:rsidRPr="00A76494">
        <w:rPr>
          <w:rFonts w:ascii="Arial" w:eastAsia="Times New Roman" w:hAnsi="Arial" w:cs="Arial"/>
          <w:b/>
          <w:bCs/>
          <w:color w:val="000000"/>
          <w:sz w:val="24"/>
          <w:szCs w:val="24"/>
          <w:shd w:val="clear" w:color="auto" w:fill="FFFFFF"/>
          <w:lang w:eastAsia="pt-BR"/>
        </w:rPr>
        <w:t>.</w:t>
      </w:r>
      <w:r w:rsidRPr="00A76494">
        <w:rPr>
          <w:rFonts w:ascii="Arial" w:eastAsia="Times New Roman" w:hAnsi="Arial" w:cs="Arial"/>
          <w:color w:val="000000"/>
          <w:sz w:val="24"/>
          <w:szCs w:val="24"/>
          <w:shd w:val="clear" w:color="auto" w:fill="FFFFFF"/>
          <w:lang w:eastAsia="pt-BR"/>
        </w:rPr>
        <w:t> Fica a S</w:t>
      </w:r>
      <w:r w:rsidR="00411D04" w:rsidRPr="00A76494">
        <w:rPr>
          <w:rFonts w:ascii="Arial" w:eastAsia="Times New Roman" w:hAnsi="Arial" w:cs="Arial"/>
          <w:color w:val="000000"/>
          <w:sz w:val="24"/>
          <w:szCs w:val="24"/>
          <w:shd w:val="clear" w:color="auto" w:fill="FFFFFF"/>
          <w:lang w:eastAsia="pt-BR"/>
        </w:rPr>
        <w:t>ecretaria de Fazenda</w:t>
      </w:r>
      <w:r w:rsidRPr="00A76494">
        <w:rPr>
          <w:rFonts w:ascii="Arial" w:eastAsia="Times New Roman" w:hAnsi="Arial" w:cs="Arial"/>
          <w:color w:val="000000"/>
          <w:sz w:val="24"/>
          <w:szCs w:val="24"/>
          <w:shd w:val="clear" w:color="auto" w:fill="FFFFFF"/>
          <w:lang w:eastAsia="pt-BR"/>
        </w:rPr>
        <w:t>, por intermédio de s</w:t>
      </w:r>
      <w:r w:rsidR="00411D04" w:rsidRPr="00A76494">
        <w:rPr>
          <w:rFonts w:ascii="Arial" w:eastAsia="Times New Roman" w:hAnsi="Arial" w:cs="Arial"/>
          <w:color w:val="000000"/>
          <w:sz w:val="24"/>
          <w:szCs w:val="24"/>
          <w:shd w:val="clear" w:color="auto" w:fill="FFFFFF"/>
          <w:lang w:eastAsia="pt-BR"/>
        </w:rPr>
        <w:t>eus departamentos</w:t>
      </w:r>
      <w:r w:rsidRPr="00A76494">
        <w:rPr>
          <w:rFonts w:ascii="Arial" w:eastAsia="Times New Roman" w:hAnsi="Arial" w:cs="Arial"/>
          <w:color w:val="000000"/>
          <w:sz w:val="24"/>
          <w:szCs w:val="24"/>
          <w:shd w:val="clear" w:color="auto" w:fill="FFFFFF"/>
          <w:lang w:eastAsia="pt-BR"/>
        </w:rPr>
        <w:t>, autorizada a baixar as normas complementares que julgar necessárias ao fiel cumprimento deste Decreto, bem como tomar as providências necessárias ao atendimento das demandas dos órgãos e das entidades da administração pública dele decorrentes.</w:t>
      </w:r>
      <w:r w:rsidRPr="00A76494">
        <w:rPr>
          <w:rFonts w:ascii="Times New Roman" w:eastAsia="Times New Roman" w:hAnsi="Times New Roman" w:cs="Times New Roman"/>
          <w:color w:val="000000"/>
          <w:sz w:val="24"/>
          <w:szCs w:val="24"/>
          <w:lang w:eastAsia="pt-BR"/>
        </w:rPr>
        <w:br/>
      </w:r>
      <w:r w:rsidRPr="00A76494">
        <w:rPr>
          <w:rFonts w:ascii="Times New Roman" w:eastAsia="Times New Roman" w:hAnsi="Times New Roman" w:cs="Times New Roman"/>
          <w:color w:val="000000"/>
          <w:sz w:val="24"/>
          <w:szCs w:val="24"/>
          <w:lang w:eastAsia="pt-BR"/>
        </w:rPr>
        <w:br/>
      </w:r>
      <w:r w:rsidRPr="00A76494">
        <w:rPr>
          <w:rFonts w:ascii="Arial" w:eastAsia="Times New Roman" w:hAnsi="Arial" w:cs="Arial"/>
          <w:b/>
          <w:bCs/>
          <w:color w:val="000000"/>
          <w:sz w:val="24"/>
          <w:szCs w:val="24"/>
          <w:shd w:val="clear" w:color="auto" w:fill="FFFFFF"/>
          <w:lang w:eastAsia="pt-BR"/>
        </w:rPr>
        <w:t xml:space="preserve">Art. </w:t>
      </w:r>
      <w:r w:rsidR="00411D04" w:rsidRPr="00A76494">
        <w:rPr>
          <w:rFonts w:ascii="Arial" w:eastAsia="Times New Roman" w:hAnsi="Arial" w:cs="Arial"/>
          <w:b/>
          <w:bCs/>
          <w:color w:val="000000"/>
          <w:sz w:val="24"/>
          <w:szCs w:val="24"/>
          <w:shd w:val="clear" w:color="auto" w:fill="FFFFFF"/>
          <w:lang w:eastAsia="pt-BR"/>
        </w:rPr>
        <w:t>14</w:t>
      </w:r>
      <w:r w:rsidRPr="00A76494">
        <w:rPr>
          <w:rFonts w:ascii="Arial" w:eastAsia="Times New Roman" w:hAnsi="Arial" w:cs="Arial"/>
          <w:b/>
          <w:bCs/>
          <w:color w:val="000000"/>
          <w:sz w:val="24"/>
          <w:szCs w:val="24"/>
          <w:shd w:val="clear" w:color="auto" w:fill="FFFFFF"/>
          <w:lang w:eastAsia="pt-BR"/>
        </w:rPr>
        <w:t>.</w:t>
      </w:r>
      <w:r w:rsidRPr="00A76494">
        <w:rPr>
          <w:rFonts w:ascii="Arial" w:eastAsia="Times New Roman" w:hAnsi="Arial" w:cs="Arial"/>
          <w:color w:val="000000"/>
          <w:sz w:val="24"/>
          <w:szCs w:val="24"/>
          <w:shd w:val="clear" w:color="auto" w:fill="FFFFFF"/>
          <w:lang w:eastAsia="pt-BR"/>
        </w:rPr>
        <w:t> Este Decreto entra em vigor na data de sua publi</w:t>
      </w:r>
      <w:r w:rsidRPr="00A76494">
        <w:rPr>
          <w:rFonts w:ascii="Arial" w:eastAsia="Times New Roman" w:hAnsi="Arial" w:cs="Arial"/>
          <w:color w:val="000000"/>
          <w:sz w:val="27"/>
          <w:szCs w:val="27"/>
          <w:shd w:val="clear" w:color="auto" w:fill="FFFFFF"/>
          <w:lang w:eastAsia="pt-BR"/>
        </w:rPr>
        <w:t>cação.</w:t>
      </w:r>
    </w:p>
    <w:sectPr w:rsidR="00DC692A" w:rsidSect="00B5492D">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2A"/>
    <w:rsid w:val="00064048"/>
    <w:rsid w:val="000A5ECA"/>
    <w:rsid w:val="0014142B"/>
    <w:rsid w:val="002F009D"/>
    <w:rsid w:val="0035460C"/>
    <w:rsid w:val="003E6738"/>
    <w:rsid w:val="00411D04"/>
    <w:rsid w:val="00462F48"/>
    <w:rsid w:val="00540848"/>
    <w:rsid w:val="005F071F"/>
    <w:rsid w:val="00616D48"/>
    <w:rsid w:val="0062520B"/>
    <w:rsid w:val="0078184B"/>
    <w:rsid w:val="00802BFB"/>
    <w:rsid w:val="00813FB5"/>
    <w:rsid w:val="0084633A"/>
    <w:rsid w:val="00912FBC"/>
    <w:rsid w:val="00A67FDD"/>
    <w:rsid w:val="00A76494"/>
    <w:rsid w:val="00B432F0"/>
    <w:rsid w:val="00B5492D"/>
    <w:rsid w:val="00C61719"/>
    <w:rsid w:val="00C67B84"/>
    <w:rsid w:val="00D7313B"/>
    <w:rsid w:val="00DC2F7C"/>
    <w:rsid w:val="00DC692A"/>
    <w:rsid w:val="00F85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C692A"/>
    <w:rPr>
      <w:color w:val="0000FF"/>
      <w:u w:val="single"/>
    </w:rPr>
  </w:style>
  <w:style w:type="paragraph" w:styleId="NormalWeb">
    <w:name w:val="Normal (Web)"/>
    <w:basedOn w:val="Normal"/>
    <w:uiPriority w:val="99"/>
    <w:semiHidden/>
    <w:unhideWhenUsed/>
    <w:rsid w:val="00DC69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C692A"/>
    <w:rPr>
      <w:color w:val="0000FF"/>
      <w:u w:val="single"/>
    </w:rPr>
  </w:style>
  <w:style w:type="paragraph" w:styleId="NormalWeb">
    <w:name w:val="Normal (Web)"/>
    <w:basedOn w:val="Normal"/>
    <w:uiPriority w:val="99"/>
    <w:semiHidden/>
    <w:unhideWhenUsed/>
    <w:rsid w:val="00DC69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14875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cp:revision>
  <dcterms:created xsi:type="dcterms:W3CDTF">2024-12-19T13:51:00Z</dcterms:created>
  <dcterms:modified xsi:type="dcterms:W3CDTF">2024-12-19T13:51:00Z</dcterms:modified>
</cp:coreProperties>
</file>